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FFA1" w14:textId="77777777" w:rsidR="00EE392C" w:rsidRDefault="00EE392C" w:rsidP="00570E8A">
      <w:pPr>
        <w:spacing w:after="0"/>
        <w:rPr>
          <w:b/>
          <w:sz w:val="24"/>
        </w:rPr>
      </w:pPr>
    </w:p>
    <w:p w14:paraId="0192B934" w14:textId="77777777" w:rsidR="00EE392C" w:rsidRDefault="00EE392C" w:rsidP="006E5EC6">
      <w:pPr>
        <w:spacing w:after="0"/>
        <w:jc w:val="center"/>
        <w:rPr>
          <w:b/>
          <w:sz w:val="24"/>
        </w:rPr>
      </w:pPr>
    </w:p>
    <w:p w14:paraId="74D7C126" w14:textId="77777777" w:rsidR="00EE392C" w:rsidRPr="008857BF" w:rsidRDefault="008857BF" w:rsidP="006E5EC6">
      <w:pPr>
        <w:spacing w:after="0"/>
        <w:jc w:val="center"/>
        <w:rPr>
          <w:b/>
          <w:sz w:val="24"/>
        </w:rPr>
      </w:pPr>
      <w:r w:rsidRPr="008857BF">
        <w:rPr>
          <w:b/>
          <w:sz w:val="24"/>
        </w:rPr>
        <w:t>REGULAMIN REKRUTACJI DO PROJEKTU GRANTOWEGO</w:t>
      </w:r>
    </w:p>
    <w:p w14:paraId="1419D707" w14:textId="0BADF923" w:rsidR="00C33722" w:rsidRDefault="008857BF" w:rsidP="006E5EC6">
      <w:pPr>
        <w:spacing w:after="0"/>
        <w:jc w:val="center"/>
        <w:rPr>
          <w:b/>
          <w:sz w:val="24"/>
        </w:rPr>
      </w:pPr>
      <w:r w:rsidRPr="008857BF">
        <w:rPr>
          <w:b/>
          <w:sz w:val="24"/>
        </w:rPr>
        <w:t>„</w:t>
      </w:r>
      <w:r w:rsidR="005C0F38">
        <w:rPr>
          <w:b/>
          <w:sz w:val="24"/>
        </w:rPr>
        <w:t>INTERAKTYWNY NAUCZYCIEL</w:t>
      </w:r>
      <w:r w:rsidRPr="008857BF">
        <w:rPr>
          <w:b/>
          <w:sz w:val="24"/>
        </w:rPr>
        <w:t>”</w:t>
      </w:r>
    </w:p>
    <w:p w14:paraId="2C3B65EB" w14:textId="0F55BFAE" w:rsidR="005C0F38" w:rsidRPr="008857BF" w:rsidRDefault="005C0F38" w:rsidP="006E5EC6">
      <w:pPr>
        <w:spacing w:after="0"/>
        <w:jc w:val="center"/>
        <w:rPr>
          <w:b/>
          <w:sz w:val="24"/>
        </w:rPr>
      </w:pPr>
      <w:r>
        <w:rPr>
          <w:b/>
          <w:bCs/>
        </w:rPr>
        <w:t xml:space="preserve">w ramach </w:t>
      </w:r>
      <w:r w:rsidRPr="00D907D2">
        <w:rPr>
          <w:b/>
          <w:bCs/>
        </w:rPr>
        <w:t>„</w:t>
      </w:r>
      <w:proofErr w:type="spellStart"/>
      <w:r w:rsidRPr="00D907D2">
        <w:rPr>
          <w:b/>
          <w:bCs/>
        </w:rPr>
        <w:t>Lekcja:Enter</w:t>
      </w:r>
      <w:proofErr w:type="spellEnd"/>
      <w:r>
        <w:rPr>
          <w:b/>
          <w:bCs/>
        </w:rPr>
        <w:t>” w województwach pomorskim oraz kujawsko-pomorskim</w:t>
      </w:r>
      <w:r w:rsidRPr="00D907D2">
        <w:rPr>
          <w:b/>
          <w:bCs/>
        </w:rPr>
        <w:t xml:space="preserve"> </w:t>
      </w:r>
      <w:r>
        <w:rPr>
          <w:b/>
          <w:bCs/>
        </w:rPr>
        <w:t>.</w:t>
      </w:r>
    </w:p>
    <w:p w14:paraId="3E5AEF1A" w14:textId="77777777" w:rsidR="008857BF" w:rsidRDefault="008857BF" w:rsidP="006E5EC6">
      <w:pPr>
        <w:jc w:val="center"/>
        <w:rPr>
          <w:rFonts w:cstheme="minorHAnsi"/>
          <w:b/>
        </w:rPr>
      </w:pPr>
    </w:p>
    <w:p w14:paraId="206C0881" w14:textId="2C0E64E9" w:rsidR="005C0F38" w:rsidRDefault="005C0F38" w:rsidP="005C0F38">
      <w:pPr>
        <w:jc w:val="both"/>
      </w:pPr>
      <w:r w:rsidRPr="00D907D2">
        <w:t>Projekt „</w:t>
      </w:r>
      <w:r>
        <w:t xml:space="preserve">Interaktywny nauczyciel” w ramach </w:t>
      </w:r>
      <w:proofErr w:type="spellStart"/>
      <w:r>
        <w:t>Lekcji</w:t>
      </w:r>
      <w:r w:rsidRPr="00D907D2">
        <w:t>:Enter</w:t>
      </w:r>
      <w:proofErr w:type="spellEnd"/>
      <w:r w:rsidRPr="00D907D2">
        <w:t xml:space="preserve"> </w:t>
      </w:r>
      <w:r>
        <w:t>w województwach pomorskim i kujawsko-</w:t>
      </w:r>
      <w:r w:rsidRPr="00D907D2">
        <w:t xml:space="preserve"> skierowany do szkół. Jego celem jest udzielenie wsparcia placówkom edukacyjnym w postaci szkolenia dla nauczycieli/lek z lepszego wykorzystywania nowych technologii, e-zasobów </w:t>
      </w:r>
      <w:r>
        <w:br/>
      </w:r>
      <w:r w:rsidRPr="00D907D2">
        <w:t>i aktywizujących metod nauczania w edukacji dzieci i młodzieży. Projekt jest współfinansowany</w:t>
      </w:r>
      <w:r>
        <w:br/>
      </w:r>
      <w:r w:rsidRPr="00D907D2">
        <w:t xml:space="preserve"> ze środków Europejskiego Funduszu Rozwoju Regionalnego w ramach Programu Operacyjnego Polska Cyfrowa na lata 2014–2020. Więcej informacji o projekcie: </w:t>
      </w:r>
      <w:hyperlink r:id="rId8" w:history="1">
        <w:r w:rsidRPr="00116402">
          <w:rPr>
            <w:rStyle w:val="Hipercze"/>
          </w:rPr>
          <w:t>www.lekcjaenter.pl</w:t>
        </w:r>
      </w:hyperlink>
      <w:r w:rsidRPr="00D907D2">
        <w:t xml:space="preserve"> </w:t>
      </w:r>
    </w:p>
    <w:p w14:paraId="5261B2DD" w14:textId="61464D10" w:rsidR="005C0F38" w:rsidRPr="00327C75" w:rsidRDefault="005C0F38" w:rsidP="00327C75">
      <w:pPr>
        <w:jc w:val="center"/>
        <w:rPr>
          <w:b/>
        </w:rPr>
      </w:pPr>
      <w:r w:rsidRPr="00327C75">
        <w:rPr>
          <w:b/>
          <w:bCs/>
        </w:rPr>
        <w:t>Lider projektu (</w:t>
      </w:r>
      <w:proofErr w:type="spellStart"/>
      <w:r w:rsidRPr="00327C75">
        <w:rPr>
          <w:b/>
          <w:bCs/>
        </w:rPr>
        <w:t>Grantobiorca</w:t>
      </w:r>
      <w:proofErr w:type="spellEnd"/>
      <w:r w:rsidRPr="00327C75">
        <w:rPr>
          <w:b/>
          <w:bCs/>
        </w:rPr>
        <w:t xml:space="preserve">) </w:t>
      </w:r>
      <w:r w:rsidRPr="00327C75">
        <w:rPr>
          <w:b/>
        </w:rPr>
        <w:t xml:space="preserve">Niepubliczna Placówka Doskonalenia Nauczycieli </w:t>
      </w:r>
      <w:proofErr w:type="spellStart"/>
      <w:r w:rsidRPr="00327C75">
        <w:rPr>
          <w:b/>
        </w:rPr>
        <w:t>Edu</w:t>
      </w:r>
      <w:proofErr w:type="spellEnd"/>
      <w:r w:rsidRPr="00327C75">
        <w:rPr>
          <w:b/>
        </w:rPr>
        <w:t>-Edukacja Akademia Rozwoju Kadr Oświatowych z siedzibą w Kwidzynie</w:t>
      </w:r>
    </w:p>
    <w:p w14:paraId="200FE002" w14:textId="77777777" w:rsidR="005C0F38" w:rsidRDefault="005C0F38" w:rsidP="005C0F38">
      <w:pPr>
        <w:jc w:val="both"/>
      </w:pPr>
    </w:p>
    <w:p w14:paraId="41937DD4" w14:textId="77777777" w:rsidR="002A0EDC" w:rsidRPr="008857BF" w:rsidRDefault="002A0EDC" w:rsidP="006E5EC6">
      <w:pPr>
        <w:jc w:val="center"/>
        <w:rPr>
          <w:b/>
        </w:rPr>
      </w:pPr>
      <w:r w:rsidRPr="008857BF">
        <w:rPr>
          <w:rFonts w:cstheme="minorHAnsi"/>
          <w:b/>
        </w:rPr>
        <w:t>§</w:t>
      </w:r>
      <w:r w:rsidRPr="008857BF">
        <w:rPr>
          <w:b/>
        </w:rPr>
        <w:t>1</w:t>
      </w:r>
    </w:p>
    <w:p w14:paraId="524F0F7F" w14:textId="77777777" w:rsidR="002A0EDC" w:rsidRPr="008857BF" w:rsidRDefault="002A0EDC" w:rsidP="006E5EC6">
      <w:pPr>
        <w:jc w:val="center"/>
        <w:rPr>
          <w:b/>
        </w:rPr>
      </w:pPr>
      <w:r w:rsidRPr="008857BF">
        <w:rPr>
          <w:b/>
        </w:rPr>
        <w:t>Postanowienia ogólne</w:t>
      </w:r>
    </w:p>
    <w:p w14:paraId="3E12610A" w14:textId="6DD9D025" w:rsidR="002A0EDC" w:rsidRDefault="002A0EDC" w:rsidP="00A2507A">
      <w:pPr>
        <w:pStyle w:val="Akapitzlist"/>
        <w:numPr>
          <w:ilvl w:val="0"/>
          <w:numId w:val="5"/>
        </w:numPr>
        <w:ind w:left="284" w:hanging="284"/>
        <w:jc w:val="both"/>
      </w:pPr>
      <w:r>
        <w:t>Niniejszy Regulamin określa zasady rekrutacji i uczestnictwa w projekcie grantowym „</w:t>
      </w:r>
      <w:r w:rsidR="00633720">
        <w:t>Interaktywny nauczyciel</w:t>
      </w:r>
      <w:r>
        <w:t xml:space="preserve">” realizowanym w ramach projektu „LEKCJA:ENTER” – Działanie 3.1 „Działania szkoleniowe na rzecz rozwoju kompetencji cyfrowych” Programu Operacyjnego Polska Cyfrowa na lata 2014 – 2020 r. </w:t>
      </w:r>
    </w:p>
    <w:p w14:paraId="622197AB" w14:textId="1DE90044" w:rsidR="002A0EDC" w:rsidRDefault="002A0EDC" w:rsidP="00A2507A">
      <w:pPr>
        <w:pStyle w:val="Akapitzlist"/>
        <w:numPr>
          <w:ilvl w:val="0"/>
          <w:numId w:val="5"/>
        </w:numPr>
        <w:ind w:left="284" w:hanging="284"/>
        <w:jc w:val="both"/>
      </w:pPr>
      <w:r>
        <w:t>Projekt grantowy rea</w:t>
      </w:r>
      <w:r w:rsidR="000717CF">
        <w:t>lizowany jest na podstawie ułowów o numerach</w:t>
      </w:r>
      <w:r>
        <w:t xml:space="preserve"> G/POPC/2020/2</w:t>
      </w:r>
      <w:r w:rsidR="000717CF">
        <w:t xml:space="preserve">/19 oraz G/POPC/2020/2/19  </w:t>
      </w:r>
      <w:r>
        <w:t>.</w:t>
      </w:r>
    </w:p>
    <w:p w14:paraId="3DC46F8F" w14:textId="54F8604D" w:rsidR="002A0EDC" w:rsidRPr="00B87DD9" w:rsidRDefault="002A0EDC" w:rsidP="00327C75">
      <w:pPr>
        <w:pStyle w:val="Akapitzlist"/>
        <w:numPr>
          <w:ilvl w:val="0"/>
          <w:numId w:val="5"/>
        </w:numPr>
        <w:ind w:left="284" w:hanging="284"/>
        <w:jc w:val="both"/>
      </w:pPr>
      <w:proofErr w:type="spellStart"/>
      <w:r>
        <w:t>Grantobiorcą</w:t>
      </w:r>
      <w:proofErr w:type="spellEnd"/>
      <w:r>
        <w:t xml:space="preserve"> projektu „</w:t>
      </w:r>
      <w:r w:rsidR="000717CF">
        <w:t>Interaktywny nauczyciel</w:t>
      </w:r>
      <w:r>
        <w:t>” jest</w:t>
      </w:r>
      <w:r w:rsidR="000717CF" w:rsidRPr="000717CF">
        <w:t xml:space="preserve"> Niepubliczna Placówka Doskonalenia Nauczycieli </w:t>
      </w:r>
      <w:proofErr w:type="spellStart"/>
      <w:r w:rsidR="000717CF" w:rsidRPr="000717CF">
        <w:t>Edu</w:t>
      </w:r>
      <w:proofErr w:type="spellEnd"/>
      <w:r w:rsidR="000717CF" w:rsidRPr="000717CF">
        <w:t>-Edukacja Akademia Rozwoju Kadr Oświatowych z siedzibą w Kwidzynie</w:t>
      </w:r>
      <w:r w:rsidR="000717CF">
        <w:t xml:space="preserve"> </w:t>
      </w:r>
      <w:r w:rsidR="00B87DD9">
        <w:t>ul</w:t>
      </w:r>
      <w:r w:rsidR="000717CF">
        <w:t xml:space="preserve">. Grunwaldzka 9, 82-500 Kwidzyn. </w:t>
      </w:r>
    </w:p>
    <w:p w14:paraId="33F8A521" w14:textId="77777777" w:rsidR="002A0EDC" w:rsidRPr="002A0EDC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A0EDC">
        <w:t>Projekt grantowy jest współfinansowany przez Unię Europejską w ramach Programu Operacyjnego Polska Cyfrowa na lata 2014-2020 na podstawie umowy podpisanej z Fundacją Orange, pełniącą rolę Operatora w ramach Programu Operacyjnego Polska Cyfrowa na lata 2014-2020.</w:t>
      </w:r>
    </w:p>
    <w:p w14:paraId="64E3B735" w14:textId="77777777" w:rsidR="002A0EDC" w:rsidRPr="002A0EDC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A0EDC">
        <w:t xml:space="preserve">Udział uczestnika/uczestniczki w Projekcie grantowym jest bezpłatny. </w:t>
      </w:r>
    </w:p>
    <w:p w14:paraId="0EF84C64" w14:textId="77777777" w:rsidR="002A0EDC" w:rsidRPr="002A0EDC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2A0EDC">
        <w:t xml:space="preserve">Szkoła może brać udział tylko w jednym projekcie grantowym w ramach jednego naboru do projektu. </w:t>
      </w:r>
    </w:p>
    <w:p w14:paraId="66974D86" w14:textId="77777777" w:rsidR="002A0EDC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2A0EDC">
        <w:t xml:space="preserve">Nauczyciel/ nauczycielka (Uczestnik/Uczestniczka) może brać udział tylko w jednym projekcie grantowym oraz w jednej grupie przedmiotowej. </w:t>
      </w:r>
    </w:p>
    <w:p w14:paraId="55860C88" w14:textId="75A958D8" w:rsidR="002A0EDC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2A0EDC">
        <w:t>Okres realizacji pro</w:t>
      </w:r>
      <w:r w:rsidR="00327C75">
        <w:t>jektu : 01.09.2020 – 28.02.2022.</w:t>
      </w:r>
    </w:p>
    <w:p w14:paraId="129BAB1B" w14:textId="7CC23A6B" w:rsidR="00A2507A" w:rsidRDefault="002A0EDC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2A0EDC">
        <w:t xml:space="preserve">Zasięg projektu grantowego: </w:t>
      </w:r>
      <w:r>
        <w:t>województwo pomorskie</w:t>
      </w:r>
      <w:r w:rsidRPr="002A0EDC">
        <w:t xml:space="preserve"> </w:t>
      </w:r>
      <w:r w:rsidR="00327C75">
        <w:t>oraz kujawsko-pomorskie.</w:t>
      </w:r>
    </w:p>
    <w:p w14:paraId="78FFDB49" w14:textId="02CDE52D" w:rsidR="002A0EDC" w:rsidRDefault="00A2507A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 </w:t>
      </w:r>
      <w:r w:rsidR="002A0EDC" w:rsidRPr="002A0EDC">
        <w:t xml:space="preserve">Celem projektu grantowego jest przeszkolenie nauczycieli w celu lepszego wykorzystywania nowych technologii, e-zasobów i aktywizujących metod nauczania w edukacji dzieci </w:t>
      </w:r>
      <w:r w:rsidR="008857BF">
        <w:br/>
      </w:r>
      <w:r w:rsidR="002A0EDC" w:rsidRPr="002A0EDC">
        <w:t xml:space="preserve">i młodzieży. </w:t>
      </w:r>
    </w:p>
    <w:p w14:paraId="2FDDA885" w14:textId="251A78B9" w:rsidR="00A5150F" w:rsidRDefault="00A5150F" w:rsidP="00A250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Biuro Projektu znajduje się w </w:t>
      </w:r>
      <w:r w:rsidR="00327C75">
        <w:t>Kwidzynie, przy ul. Grunwaldzkiej 9, 82-500 Kwidzyn.</w:t>
      </w:r>
      <w:r>
        <w:t xml:space="preserve"> </w:t>
      </w:r>
    </w:p>
    <w:p w14:paraId="0A8C6D5E" w14:textId="77777777" w:rsidR="002A0EDC" w:rsidRPr="002A0EDC" w:rsidRDefault="002A0EDC" w:rsidP="006E5EC6">
      <w:pPr>
        <w:autoSpaceDE w:val="0"/>
        <w:autoSpaceDN w:val="0"/>
        <w:adjustRightInd w:val="0"/>
        <w:spacing w:after="0" w:line="240" w:lineRule="auto"/>
        <w:jc w:val="center"/>
      </w:pPr>
    </w:p>
    <w:p w14:paraId="484C6DB7" w14:textId="77777777" w:rsidR="008857BF" w:rsidRPr="008857BF" w:rsidRDefault="008857BF" w:rsidP="006E5EC6">
      <w:pPr>
        <w:jc w:val="center"/>
        <w:rPr>
          <w:b/>
        </w:rPr>
      </w:pPr>
      <w:r w:rsidRPr="008857BF">
        <w:rPr>
          <w:rFonts w:cstheme="minorHAnsi"/>
          <w:b/>
        </w:rPr>
        <w:t>§</w:t>
      </w:r>
      <w:r w:rsidRPr="008857BF">
        <w:rPr>
          <w:b/>
        </w:rPr>
        <w:t>2</w:t>
      </w:r>
    </w:p>
    <w:p w14:paraId="3719D2A8" w14:textId="77777777" w:rsidR="008857BF" w:rsidRPr="008857BF" w:rsidRDefault="008857BF" w:rsidP="006E5EC6">
      <w:pPr>
        <w:jc w:val="center"/>
        <w:rPr>
          <w:b/>
        </w:rPr>
      </w:pPr>
      <w:r w:rsidRPr="008857BF">
        <w:rPr>
          <w:b/>
        </w:rPr>
        <w:t>Słownik pojęć</w:t>
      </w:r>
    </w:p>
    <w:p w14:paraId="74B35450" w14:textId="77777777" w:rsidR="008857BF" w:rsidRDefault="008857BF" w:rsidP="00A2507A">
      <w:pPr>
        <w:pStyle w:val="Akapitzlist"/>
        <w:numPr>
          <w:ilvl w:val="0"/>
          <w:numId w:val="7"/>
        </w:numPr>
        <w:ind w:left="284" w:hanging="284"/>
        <w:jc w:val="both"/>
      </w:pPr>
      <w:r>
        <w:t>Użyte w niniejszym Regulaminie określenia oznaczają:</w:t>
      </w:r>
    </w:p>
    <w:p w14:paraId="1EB686BD" w14:textId="103486D2" w:rsidR="008857BF" w:rsidRDefault="008857BF" w:rsidP="00231B2A">
      <w:pPr>
        <w:pStyle w:val="Akapitzlist"/>
        <w:numPr>
          <w:ilvl w:val="0"/>
          <w:numId w:val="8"/>
        </w:numPr>
        <w:ind w:left="641" w:hanging="357"/>
        <w:jc w:val="both"/>
      </w:pPr>
      <w:r w:rsidRPr="008857BF">
        <w:rPr>
          <w:b/>
        </w:rPr>
        <w:t>Regulamin</w:t>
      </w:r>
      <w:r w:rsidRPr="008857BF">
        <w:t xml:space="preserve"> – oznacza to treść niniejszego dokumentu zatytułowanego: </w:t>
      </w:r>
      <w:r>
        <w:t>R</w:t>
      </w:r>
      <w:r w:rsidRPr="008857BF">
        <w:t xml:space="preserve">egulamin rekrutacji do projektu grantowego </w:t>
      </w:r>
      <w:r w:rsidRPr="00327C75">
        <w:rPr>
          <w:b/>
        </w:rPr>
        <w:t>„</w:t>
      </w:r>
      <w:r w:rsidR="00327C75" w:rsidRPr="00327C75">
        <w:rPr>
          <w:b/>
        </w:rPr>
        <w:t>Interaktywny nauczyciel</w:t>
      </w:r>
      <w:r w:rsidRPr="00327C75">
        <w:rPr>
          <w:b/>
        </w:rPr>
        <w:t>”</w:t>
      </w:r>
      <w:r>
        <w:t xml:space="preserve"> </w:t>
      </w:r>
    </w:p>
    <w:p w14:paraId="5B5BB5EF" w14:textId="77777777" w:rsid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Projekt</w:t>
      </w:r>
      <w:r w:rsidRPr="008857BF">
        <w:t xml:space="preserve"> – ozna</w:t>
      </w:r>
      <w:r>
        <w:t xml:space="preserve">cza to projekt „Lekcja: </w:t>
      </w:r>
      <w:proofErr w:type="spellStart"/>
      <w:r>
        <w:t>Enter</w:t>
      </w:r>
      <w:proofErr w:type="spellEnd"/>
      <w:r>
        <w:t xml:space="preserve">” </w:t>
      </w:r>
    </w:p>
    <w:p w14:paraId="685F7148" w14:textId="694C0E5F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Projekt grantowy</w:t>
      </w:r>
      <w:r w:rsidRPr="008857BF">
        <w:t xml:space="preserve"> – oznacza to projekt „</w:t>
      </w:r>
      <w:r w:rsidR="00327C75">
        <w:t>Interaktywny nauczyciel</w:t>
      </w:r>
      <w:r w:rsidRPr="008857BF">
        <w:t xml:space="preserve">” </w:t>
      </w:r>
    </w:p>
    <w:p w14:paraId="3089C0BB" w14:textId="6A9AC39E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proofErr w:type="spellStart"/>
      <w:r w:rsidRPr="008857BF">
        <w:rPr>
          <w:b/>
        </w:rPr>
        <w:t>Grantobiorca</w:t>
      </w:r>
      <w:proofErr w:type="spellEnd"/>
      <w:r w:rsidRPr="008857BF">
        <w:t xml:space="preserve"> – oznacza to </w:t>
      </w:r>
      <w:r w:rsidR="00327C75">
        <w:t xml:space="preserve">Niepubliczna Placówka Doskonalenia Nauczycieli </w:t>
      </w:r>
      <w:proofErr w:type="spellStart"/>
      <w:r w:rsidR="00327C75">
        <w:t>Edu</w:t>
      </w:r>
      <w:proofErr w:type="spellEnd"/>
      <w:r w:rsidR="00327C75">
        <w:t>-Edukacja Akademia Rozwoju Kadr Oświatowych</w:t>
      </w:r>
      <w:r w:rsidRPr="008857BF">
        <w:t xml:space="preserve"> </w:t>
      </w:r>
    </w:p>
    <w:p w14:paraId="2FB39D27" w14:textId="77777777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Operator</w:t>
      </w:r>
      <w:r w:rsidRPr="008857BF">
        <w:t xml:space="preserve"> – oznacza to Fundację Orange </w:t>
      </w:r>
    </w:p>
    <w:p w14:paraId="18A0A521" w14:textId="77777777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Platforma</w:t>
      </w:r>
      <w:r w:rsidRPr="008857BF">
        <w:t xml:space="preserve"> – to platforma projektu „Lekcja: </w:t>
      </w:r>
      <w:proofErr w:type="spellStart"/>
      <w:r w:rsidRPr="008857BF">
        <w:t>Enter</w:t>
      </w:r>
      <w:proofErr w:type="spellEnd"/>
      <w:r w:rsidRPr="008857BF">
        <w:t xml:space="preserve">” </w:t>
      </w:r>
    </w:p>
    <w:p w14:paraId="65EBB329" w14:textId="77777777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Konsultant merytoryczny/konsultantka merytoryczna</w:t>
      </w:r>
      <w:r w:rsidRPr="008857BF">
        <w:t xml:space="preserve"> – to osoba, której zadaniem jest m</w:t>
      </w:r>
      <w:r>
        <w:t xml:space="preserve">.in. przeszkolenie trenerów </w:t>
      </w:r>
      <w:r w:rsidRPr="008857BF">
        <w:t xml:space="preserve">regionalnych i udzielenie im wsparcia mentorskiego oraz aktualizacja scenariuszy szkoleń dla nauczycielek i nauczycieli. </w:t>
      </w:r>
    </w:p>
    <w:p w14:paraId="1E45135F" w14:textId="77777777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Trener lokalny/trenerka lokalna</w:t>
      </w:r>
      <w:r w:rsidRPr="008857BF">
        <w:t xml:space="preserve"> – to osoba szkoląca nauczycieli w ramach projektu grantowego. </w:t>
      </w:r>
    </w:p>
    <w:p w14:paraId="5B04F76E" w14:textId="77777777" w:rsidR="008857BF" w:rsidRP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Trener regionalny/trenerka regionalna</w:t>
      </w:r>
      <w:r w:rsidRPr="008857BF">
        <w:t xml:space="preserve"> – to osoba, której rolą jest przeszkolenie trenerów lokalnych oraz udzielenie im wsparcia mentorskiego w procesie szkolenia nauczycieli w ramach projektu grantowego. </w:t>
      </w:r>
    </w:p>
    <w:p w14:paraId="68952195" w14:textId="569665EE" w:rsidR="008857BF" w:rsidRDefault="008857BF" w:rsidP="00A5150F">
      <w:pPr>
        <w:pStyle w:val="Akapitzlist"/>
        <w:numPr>
          <w:ilvl w:val="0"/>
          <w:numId w:val="8"/>
        </w:numPr>
        <w:ind w:left="567" w:hanging="283"/>
        <w:jc w:val="both"/>
      </w:pPr>
      <w:r w:rsidRPr="008857BF">
        <w:rPr>
          <w:b/>
        </w:rPr>
        <w:t>Uczestnik/uczestniczka projektu</w:t>
      </w:r>
      <w:r w:rsidRPr="008857BF">
        <w:t xml:space="preserve"> – to nauczyciel/nauczycielka objęty/objęta działaniami szkoleniowymi w zakresie korzystania z Internetu (w tym e-usług) realizowanym</w:t>
      </w:r>
      <w:r>
        <w:t xml:space="preserve">i przez </w:t>
      </w:r>
      <w:r w:rsidR="00327C75">
        <w:t xml:space="preserve">NPDN </w:t>
      </w:r>
      <w:proofErr w:type="spellStart"/>
      <w:r w:rsidR="00327C75">
        <w:t>Edu</w:t>
      </w:r>
      <w:proofErr w:type="spellEnd"/>
      <w:r w:rsidR="00327C75">
        <w:t>-Edukację Akademię Rozwoju Kadr Oświatowych</w:t>
      </w:r>
      <w:r>
        <w:t xml:space="preserve"> w ramach projektu grantowego.</w:t>
      </w:r>
    </w:p>
    <w:p w14:paraId="3C363D2D" w14:textId="77777777" w:rsidR="008857BF" w:rsidRPr="008857BF" w:rsidRDefault="008857BF" w:rsidP="00570E8A">
      <w:pPr>
        <w:jc w:val="center"/>
        <w:rPr>
          <w:b/>
        </w:rPr>
      </w:pPr>
      <w:r w:rsidRPr="008857BF">
        <w:rPr>
          <w:rFonts w:cstheme="minorHAnsi"/>
          <w:b/>
        </w:rPr>
        <w:t>§</w:t>
      </w:r>
      <w:r w:rsidR="00FB7B27">
        <w:rPr>
          <w:b/>
        </w:rPr>
        <w:t>3</w:t>
      </w:r>
    </w:p>
    <w:p w14:paraId="07D5BE58" w14:textId="77777777" w:rsidR="008857BF" w:rsidRDefault="00FB7B27" w:rsidP="00570E8A">
      <w:pPr>
        <w:jc w:val="center"/>
        <w:rPr>
          <w:b/>
        </w:rPr>
      </w:pPr>
      <w:r>
        <w:rPr>
          <w:b/>
        </w:rPr>
        <w:t>Uczestnicy/uczestniczki projektu grantowego</w:t>
      </w:r>
    </w:p>
    <w:p w14:paraId="2DF3E506" w14:textId="77777777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Grupę docelową projektu grantowego stanowią wyłącznie nauczyciele/nauczycielki przedmiotów ogólnokształcących uczących w szkołach podstawowych i ponadpodstawowych (z wyłączeniem szkół dla dorosłych), szkół publicznych i szkół niepublicznych o uprawnieniach szkół publicznych. W projekcie grantowym musi uczestniczyć członek kadry kierowniczej danej szkoły/zespołu szkół – z której nauczyciele/nauczycielki biorą udział w szkoleniu.</w:t>
      </w:r>
    </w:p>
    <w:p w14:paraId="00A5F3B8" w14:textId="77777777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W przypadku przystąpienia do projektu szkół niepublicznych o uprawnieniach szkół publicznych, udzielenie wsparcia nie może się wiązać z wystąpieniem pomocy publicznej.</w:t>
      </w:r>
    </w:p>
    <w:p w14:paraId="798399D4" w14:textId="3E94DB85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W ramach</w:t>
      </w:r>
      <w:r w:rsidR="00EC3396">
        <w:t xml:space="preserve"> jednego</w:t>
      </w:r>
      <w:r w:rsidRPr="00FB7B27">
        <w:t xml:space="preserve"> projektu grantoweg</w:t>
      </w:r>
      <w:r>
        <w:t>o wsparciem zostanie objętych 84</w:t>
      </w:r>
      <w:r w:rsidRPr="00FB7B27">
        <w:t>0 osób spełniających k</w:t>
      </w:r>
      <w:r w:rsidR="00231B2A">
        <w:t xml:space="preserve">ryteria uczestnictwa, z czego </w:t>
      </w:r>
      <w:r w:rsidR="00EC3396">
        <w:rPr>
          <w:b/>
          <w:u w:val="single"/>
        </w:rPr>
        <w:t>45,06</w:t>
      </w:r>
      <w:r w:rsidRPr="00EC3396">
        <w:rPr>
          <w:b/>
          <w:u w:val="single"/>
        </w:rPr>
        <w:t>%</w:t>
      </w:r>
      <w:r w:rsidRPr="00FB7B27">
        <w:t xml:space="preserve"> pracujących na terenie gmin wiejskich, miejsko–wiejskich </w:t>
      </w:r>
      <w:r>
        <w:br/>
      </w:r>
      <w:r w:rsidRPr="00FB7B27">
        <w:t>i miejskich poniżej 20 tys. mieszkańców. Liczba uczestników/uczestniczek projektu może ulec zwiększeniu.</w:t>
      </w:r>
    </w:p>
    <w:p w14:paraId="48B15EDD" w14:textId="77777777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Grupy szkoleniowe będą liczyły od 8 do 12 osób.</w:t>
      </w:r>
    </w:p>
    <w:p w14:paraId="57912B9C" w14:textId="77777777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W uzasadnionych przypadkach liczba uczestników projektu w grupie może ulec zmianie do 15 osób.</w:t>
      </w:r>
    </w:p>
    <w:p w14:paraId="7742EC04" w14:textId="77777777" w:rsidR="00FB7B27" w:rsidRDefault="00FB7B27" w:rsidP="00A2507A">
      <w:pPr>
        <w:pStyle w:val="Akapitzlist"/>
        <w:numPr>
          <w:ilvl w:val="0"/>
          <w:numId w:val="10"/>
        </w:numPr>
        <w:ind w:left="284" w:hanging="284"/>
        <w:jc w:val="both"/>
      </w:pPr>
      <w:r w:rsidRPr="00FB7B27">
        <w:t>Liczba miejsc w projekcie grantowym jest ograniczona.</w:t>
      </w:r>
    </w:p>
    <w:p w14:paraId="5D654851" w14:textId="77777777" w:rsidR="00FB7B27" w:rsidRPr="00FB7B27" w:rsidRDefault="00FB7B27" w:rsidP="00570E8A">
      <w:pPr>
        <w:jc w:val="center"/>
        <w:rPr>
          <w:b/>
        </w:rPr>
      </w:pPr>
      <w:r w:rsidRPr="00FB7B27">
        <w:rPr>
          <w:rFonts w:cstheme="minorHAnsi"/>
          <w:b/>
        </w:rPr>
        <w:t>§</w:t>
      </w:r>
      <w:r>
        <w:rPr>
          <w:b/>
        </w:rPr>
        <w:t>4</w:t>
      </w:r>
    </w:p>
    <w:p w14:paraId="119436CD" w14:textId="77777777" w:rsidR="00FB7B27" w:rsidRPr="00FB7B27" w:rsidRDefault="00FB7B27" w:rsidP="00570E8A">
      <w:pPr>
        <w:jc w:val="center"/>
        <w:rPr>
          <w:b/>
        </w:rPr>
      </w:pPr>
      <w:r>
        <w:rPr>
          <w:b/>
        </w:rPr>
        <w:lastRenderedPageBreak/>
        <w:t>Rekrutacja do projektu grantowego</w:t>
      </w:r>
    </w:p>
    <w:p w14:paraId="7E07151C" w14:textId="21A623AE" w:rsidR="00FB7B27" w:rsidRPr="00712858" w:rsidRDefault="00712858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Rekrutacja prowadzona będzie w sposób otwarty i ciągły w okresie od</w:t>
      </w:r>
      <w:r w:rsidR="00076FA6">
        <w:t xml:space="preserve"> 01.09.2020 r. do 31.01.2021 r </w:t>
      </w:r>
      <w:r w:rsidR="00EC3396">
        <w:t>– co najmniej 45,06</w:t>
      </w:r>
      <w:r w:rsidRPr="00FB7B27">
        <w:t>% uczestników pochodzi z gmin wiejskich, miejsko-wiejskich oraz miejskich do 20 tysięcy mieszkańców.</w:t>
      </w:r>
    </w:p>
    <w:p w14:paraId="70C1CDAD" w14:textId="6BFD62AF" w:rsidR="00712858" w:rsidRPr="00C1058F" w:rsidRDefault="00712858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Rekrutacja prowadzona będzie na terenie województwa pomorskiego</w:t>
      </w:r>
      <w:r w:rsidR="00EC3396">
        <w:t xml:space="preserve"> oraz kujawsko-pomorskiego.</w:t>
      </w:r>
    </w:p>
    <w:p w14:paraId="55FC6573" w14:textId="77777777" w:rsidR="00231B2A" w:rsidRPr="00E16EBA" w:rsidRDefault="00C1058F" w:rsidP="00E16EB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Szkoła/zespół szkół może wziąć udział w projekcie grantowym wyłącznie po spełnieniu warunku zgłoszenia ze szkoły lub z zespołu szkół minimalnej liczby osób, która wynosi odpowiednio:</w:t>
      </w:r>
    </w:p>
    <w:p w14:paraId="4ECCD381" w14:textId="77777777" w:rsidR="00C1058F" w:rsidRPr="005B501B" w:rsidRDefault="00C1058F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 xml:space="preserve">2-3-osobowy zespół, w tym członek kadry kierowniczej o uprawnieniach nauczyciela, jeśli </w:t>
      </w:r>
      <w:r w:rsidR="00231B2A">
        <w:br/>
      </w:r>
      <w:r w:rsidRPr="00FB7B27">
        <w:t>w szkole jest zatrudnionych mniej niż 10 nauczycieli przedmiotów ogólnokształcących;</w:t>
      </w:r>
    </w:p>
    <w:p w14:paraId="22DAD6D4" w14:textId="77777777" w:rsidR="00FB7B27" w:rsidRP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 xml:space="preserve">4-osobowy zespół, w tym członek kadry kierowniczej o uprawnieniach nauczyciela, jeśli </w:t>
      </w:r>
      <w:r w:rsidR="00231B2A">
        <w:br/>
      </w:r>
      <w:r w:rsidRPr="00FB7B27">
        <w:t>w szkole jest zatrudnionych od 10 do 20 nauczycieli przedmiotów ogólnokształcących;</w:t>
      </w:r>
    </w:p>
    <w:p w14:paraId="40704A1F" w14:textId="77777777" w:rsidR="005B501B" w:rsidRP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 xml:space="preserve">5-osobowy zespół w tym członek kadry kierowniczej o uprawnieniach nauczyciela, jeśli </w:t>
      </w:r>
      <w:r w:rsidR="00231B2A">
        <w:br/>
      </w:r>
      <w:r w:rsidRPr="00FB7B27">
        <w:t>w szkole jest zatrudnionych powyżej 20 nauczycieli przedmiotów ogólnokształcących;</w:t>
      </w:r>
    </w:p>
    <w:p w14:paraId="2ED86F90" w14:textId="77777777" w:rsidR="005B501B" w:rsidRP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Szkoła ponadpodstawowa nie mająca oddziału edukacji wczesnoszkolnej jest zobowiązana do wzięcia udziału nauczycieli z pozostałych grup przedmiotowych;</w:t>
      </w:r>
    </w:p>
    <w:p w14:paraId="403CBB28" w14:textId="77777777" w:rsidR="005B501B" w:rsidRP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Szkoły poniżej 20 nauczycieli nie muszą zgłaszać nauczycieli ze wszystkich grup przedmiotowych.</w:t>
      </w:r>
    </w:p>
    <w:p w14:paraId="74E4D12F" w14:textId="77777777" w:rsidR="005B501B" w:rsidRPr="005B501B" w:rsidRDefault="005B501B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B7B27">
        <w:t>Rekrutacj</w:t>
      </w:r>
      <w:r>
        <w:t>a składa się z dwóch etapów:</w:t>
      </w:r>
    </w:p>
    <w:p w14:paraId="0939E83F" w14:textId="77777777" w:rsidR="00231B2A" w:rsidRPr="00231B2A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zgłoszenie szkoły/zespołu szkół do projektu przez członka kadry kierowniczej szkoły/zespołu szkół, który będzie jednocześnie uczestnikiem projektu grantowego:</w:t>
      </w:r>
    </w:p>
    <w:p w14:paraId="0D8F6938" w14:textId="77777777" w:rsidR="00231B2A" w:rsidRPr="00231B2A" w:rsidRDefault="005B501B" w:rsidP="00A515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>zebranie przez szkołę/zespół szkół oświadczeń od nauczycieli o zapoznaniu się z treścią Regulaminu projektu oraz</w:t>
      </w:r>
      <w:r w:rsidRPr="00231B2A">
        <w:rPr>
          <w:sz w:val="18"/>
          <w:szCs w:val="18"/>
        </w:rPr>
        <w:t xml:space="preserve"> </w:t>
      </w:r>
      <w:r w:rsidRPr="005B501B">
        <w:t>zgodzie na zapisy Regulaminu projektu (zał. nr 1 do Regulaminu);</w:t>
      </w:r>
    </w:p>
    <w:p w14:paraId="51C442E3" w14:textId="77777777" w:rsidR="00231B2A" w:rsidRPr="00231B2A" w:rsidRDefault="00FB7B27" w:rsidP="00A515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 xml:space="preserve">podpisanie z </w:t>
      </w:r>
      <w:proofErr w:type="spellStart"/>
      <w:r w:rsidRPr="00FB7B27">
        <w:t>Grantobiorcą</w:t>
      </w:r>
      <w:proofErr w:type="spellEnd"/>
      <w:r w:rsidRPr="00FB7B27">
        <w:t xml:space="preserve"> porozumienia określającego warunki i zasady udziału w projekcie grantowym. Podpisując porozumienie, Dyrektor szkoły/zespołu szkół jednocześnie zobowiązuje się do złożenia zobowiązania dotyczącego efektu trwałości, przekazania go </w:t>
      </w:r>
      <w:proofErr w:type="spellStart"/>
      <w:r w:rsidRPr="00FB7B27">
        <w:t>Grantobiorcy</w:t>
      </w:r>
      <w:proofErr w:type="spellEnd"/>
      <w:r w:rsidRPr="00FB7B27">
        <w:t xml:space="preserve"> w wersji pisemnej, wraz z Porozumieniem oraz potwierdzenia na platformie </w:t>
      </w:r>
      <w:proofErr w:type="spellStart"/>
      <w:r w:rsidRPr="00FB7B27">
        <w:t>Lekcja:Enter</w:t>
      </w:r>
      <w:proofErr w:type="spellEnd"/>
      <w:r w:rsidRPr="00FB7B27">
        <w:t xml:space="preserve"> – (</w:t>
      </w:r>
      <w:r w:rsidRPr="00EC3396">
        <w:rPr>
          <w:b/>
          <w:color w:val="C00000"/>
        </w:rPr>
        <w:t>zał. nr 2 do Regulaminu – Deklaracja Dyrektora/Dyrektorki szkoły przystępującej do projektu grantowego</w:t>
      </w:r>
      <w:r w:rsidRPr="00FB7B27">
        <w:t xml:space="preserve">). Podpisanie porozumienia stanowi jednocześnie zgłoszenie szkoły/zespołu szkół do projektu grantowego; </w:t>
      </w:r>
    </w:p>
    <w:p w14:paraId="7146EB7C" w14:textId="77777777" w:rsidR="00231B2A" w:rsidRPr="00231B2A" w:rsidRDefault="00FB7B27" w:rsidP="00A515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B7B27">
        <w:t>Grantobiorca</w:t>
      </w:r>
      <w:proofErr w:type="spellEnd"/>
      <w:r w:rsidRPr="00FB7B27">
        <w:t xml:space="preserve">, po podpisaniu porozumienia rejestruje szkołę/zespół szkół na platformie </w:t>
      </w:r>
      <w:proofErr w:type="spellStart"/>
      <w:r w:rsidRPr="00FB7B27">
        <w:t>Lekcja:Enter</w:t>
      </w:r>
      <w:proofErr w:type="spellEnd"/>
      <w:r w:rsidRPr="00FB7B27">
        <w:t xml:space="preserve">, wysyła z platformy zaproszenie do członka kadry kierowniczej szkoły/zespołu szkół, który będzie jednocześnie uczestnikiem projektu grantowego; </w:t>
      </w:r>
    </w:p>
    <w:p w14:paraId="48C4D8E6" w14:textId="77777777" w:rsidR="005B501B" w:rsidRPr="00231B2A" w:rsidRDefault="00FB7B27" w:rsidP="00A515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FB7B27">
        <w:t xml:space="preserve">członek kadry kierowniczej, po otrzymaniu zaproszenia od </w:t>
      </w:r>
      <w:proofErr w:type="spellStart"/>
      <w:r w:rsidRPr="00FB7B27">
        <w:t>Grantobiorcy</w:t>
      </w:r>
      <w:proofErr w:type="spellEnd"/>
      <w:r w:rsidRPr="00FB7B27">
        <w:t xml:space="preserve"> do uczestnictwa </w:t>
      </w:r>
      <w:r w:rsidR="00231B2A">
        <w:br/>
      </w:r>
      <w:r w:rsidRPr="00FB7B27">
        <w:t xml:space="preserve">w projekcie grantowym (link do formularza uczestnictwa), przekazuje link do uzupełnienia danych zgłoszeniowych tym nauczycielom/nauczycielkom zatrudnionym w reprezentowanej przez siebie szkole/zespole szkół, którzy zgłosili chęć udziału w projekcie grantowym; </w:t>
      </w:r>
    </w:p>
    <w:p w14:paraId="42C1DC47" w14:textId="77777777" w:rsidR="00231B2A" w:rsidRDefault="00FB7B27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 xml:space="preserve">indywidualne zgłoszenie nauczyciela/nauczycielki do projektu grantowego: - indywidualne zgłoszenie nauczyciela/nauczycielki do projektu grantowego następuje po zgłoszeniu na platformie szkoły/zespołu szkół; </w:t>
      </w:r>
    </w:p>
    <w:p w14:paraId="222C58C6" w14:textId="77777777" w:rsidR="00231B2A" w:rsidRDefault="00FB7B27" w:rsidP="00A515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 xml:space="preserve">nauczyciel otrzymuje link aktywacyjny z platformy w formie e-mail i dokonuje rejestracji; </w:t>
      </w:r>
    </w:p>
    <w:p w14:paraId="1A567AA0" w14:textId="77777777" w:rsidR="00FB7B27" w:rsidRDefault="00FB7B27" w:rsidP="00A515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 xml:space="preserve">nauczyciel wypełnia </w:t>
      </w:r>
      <w:proofErr w:type="spellStart"/>
      <w:r w:rsidRPr="00EC3396">
        <w:rPr>
          <w:b/>
        </w:rPr>
        <w:t>pretest</w:t>
      </w:r>
      <w:proofErr w:type="spellEnd"/>
      <w:r w:rsidRPr="00EC3396">
        <w:rPr>
          <w:b/>
        </w:rPr>
        <w:t>,</w:t>
      </w:r>
      <w:r w:rsidRPr="00FB7B27">
        <w:t xml:space="preserve"> na podstawie którego będzie zakwalifikowany do grupy podstawowej lub zaawansowanej. </w:t>
      </w:r>
    </w:p>
    <w:p w14:paraId="02AB05AD" w14:textId="77777777" w:rsidR="005B501B" w:rsidRDefault="005B501B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FB7B27">
        <w:t>Rekrutacja prowadzona jest w następujący sposób:</w:t>
      </w:r>
    </w:p>
    <w:p w14:paraId="76055E24" w14:textId="0287F83F" w:rsidR="00E3494B" w:rsidRDefault="00A5150F" w:rsidP="00A515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lastRenderedPageBreak/>
        <w:t>D</w:t>
      </w:r>
      <w:r w:rsidR="005B501B" w:rsidRPr="00FB7B27">
        <w:t>ostęp do projektu grantowego mają wszystkie osoby wy</w:t>
      </w:r>
      <w:r w:rsidR="00E3494B">
        <w:t xml:space="preserve">mienione w §3 pkt.1 Regulaminu, </w:t>
      </w:r>
      <w:r w:rsidR="005B501B" w:rsidRPr="00FB7B27">
        <w:t>niezależnie od płci, rasy, pochodzenia etnicznego, religii lub światopoglądu, wieku oraz orientacji seksualnej.</w:t>
      </w:r>
    </w:p>
    <w:p w14:paraId="46F96FEF" w14:textId="1758FA33" w:rsidR="005B501B" w:rsidRDefault="00A5150F" w:rsidP="00A5150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proofErr w:type="spellStart"/>
      <w:r>
        <w:t>G</w:t>
      </w:r>
      <w:r w:rsidR="005B501B" w:rsidRPr="00FB7B27">
        <w:t>rantobiorca</w:t>
      </w:r>
      <w:proofErr w:type="spellEnd"/>
      <w:r w:rsidR="005B501B" w:rsidRPr="00FB7B27">
        <w:t xml:space="preserve"> na etapie rekrutacji, jak również realizacji projektu grantowego uwzględnia potrzeby osób z różnymi typami niepełnosprawności (np. </w:t>
      </w:r>
      <w:r w:rsidR="00711724">
        <w:t>b</w:t>
      </w:r>
      <w:r w:rsidRPr="00FB7B27">
        <w:t xml:space="preserve">iuro </w:t>
      </w:r>
      <w:r w:rsidR="005B501B" w:rsidRPr="00FB7B27">
        <w:t>projektu grantowego i sale szkoleniowe będą dostosowane do potrzeb osób niepełnosprawnych).</w:t>
      </w:r>
    </w:p>
    <w:p w14:paraId="6A48011C" w14:textId="77777777" w:rsidR="005B501B" w:rsidRDefault="005B501B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FB7B27">
        <w:t>Zakwalifikowanie do projektu grantowego szkoły/zespołu szkół oraz uczestników/uczestniczek jest uzależnione od realizacji zakładanych wskaźników projektu grantowego, z uwzględnieniem zasad pierwszeństwa tj.:</w:t>
      </w:r>
    </w:p>
    <w:p w14:paraId="675F6E7B" w14:textId="77777777" w:rsid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>Ud</w:t>
      </w:r>
      <w:r>
        <w:t>ział w projekcie będzie brało 84</w:t>
      </w:r>
      <w:r w:rsidRPr="00FB7B27">
        <w:t>0 nauczycieli/nauczycielek.</w:t>
      </w:r>
    </w:p>
    <w:p w14:paraId="531E4052" w14:textId="77777777" w:rsid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 xml:space="preserve">Pierwszeństwo udziału w szkoleniach mają osoby wymagające uczestnictwa </w:t>
      </w:r>
      <w:r>
        <w:br/>
      </w:r>
      <w:r w:rsidRPr="00FB7B27">
        <w:t xml:space="preserve">w szkoleniu na poziomie podstawowym. Kwalifikacja do grupy o właściwym poziomie zaawansowania w stosowaniu TIK w pracy dydaktycznej następuje na podstawie wyników </w:t>
      </w:r>
      <w:proofErr w:type="spellStart"/>
      <w:r w:rsidRPr="00FB7B27">
        <w:t>pretestu</w:t>
      </w:r>
      <w:proofErr w:type="spellEnd"/>
      <w:r w:rsidRPr="00FB7B27">
        <w:t xml:space="preserve"> (wypełnionego podczas rejestracji na platformie), tzn. wyjściowego pomiaru kompetencji cyfrowych.</w:t>
      </w:r>
    </w:p>
    <w:p w14:paraId="4A96693F" w14:textId="77777777" w:rsidR="005B501B" w:rsidRDefault="005B501B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FB7B27">
        <w:t>Pierwszeństwo udziału w szkoleniach mają nauczyciele/nauczycielki przedmiotów ogólnokształcących zatrudnieni w szkołach specjalnych.</w:t>
      </w:r>
    </w:p>
    <w:p w14:paraId="07507F77" w14:textId="6560E2EB" w:rsidR="005B501B" w:rsidRDefault="00711724" w:rsidP="00A5150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t>Co najmniej 45,06</w:t>
      </w:r>
      <w:r w:rsidR="005B501B" w:rsidRPr="00FB7B27">
        <w:t>% uczestników szkoleń powinny stanowić osoby pracujące w szkołach położonych na terenie gmin wiejskich, miejsko-wiejskich oraz gmin miejskich poniżej 20 tys. mieszkańców.</w:t>
      </w:r>
    </w:p>
    <w:p w14:paraId="3636A916" w14:textId="77777777" w:rsidR="00FB7B27" w:rsidRDefault="004206DE" w:rsidP="00A250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proofErr w:type="spellStart"/>
      <w:r w:rsidRPr="00FB7B27">
        <w:t>Grantobiorca</w:t>
      </w:r>
      <w:proofErr w:type="spellEnd"/>
      <w:r w:rsidRPr="00FB7B27">
        <w:t xml:space="preserve"> podejmuje ostateczną decyzję o zakwalifikowaniu szkoły/zespołu szkół do projektu grantowego.</w:t>
      </w:r>
    </w:p>
    <w:p w14:paraId="6A0174F3" w14:textId="77777777" w:rsidR="004206DE" w:rsidRDefault="004206DE" w:rsidP="00570E8A">
      <w:pPr>
        <w:ind w:left="360"/>
        <w:jc w:val="center"/>
        <w:rPr>
          <w:rFonts w:cstheme="minorHAnsi"/>
          <w:b/>
        </w:rPr>
      </w:pPr>
    </w:p>
    <w:p w14:paraId="54F084D0" w14:textId="77777777" w:rsidR="004206DE" w:rsidRPr="004206DE" w:rsidRDefault="004206DE" w:rsidP="00570E8A">
      <w:pPr>
        <w:jc w:val="center"/>
        <w:rPr>
          <w:b/>
        </w:rPr>
      </w:pPr>
      <w:r w:rsidRPr="004206DE">
        <w:rPr>
          <w:rFonts w:cstheme="minorHAnsi"/>
          <w:b/>
        </w:rPr>
        <w:t>§</w:t>
      </w:r>
      <w:r>
        <w:rPr>
          <w:b/>
        </w:rPr>
        <w:t>5</w:t>
      </w:r>
    </w:p>
    <w:p w14:paraId="2A24070A" w14:textId="77777777" w:rsidR="004206DE" w:rsidRDefault="004206DE" w:rsidP="00570E8A">
      <w:pPr>
        <w:jc w:val="center"/>
        <w:rPr>
          <w:b/>
        </w:rPr>
      </w:pPr>
      <w:r>
        <w:rPr>
          <w:b/>
        </w:rPr>
        <w:t>Zakres oferowanego wsparcia</w:t>
      </w:r>
    </w:p>
    <w:p w14:paraId="432EDE8D" w14:textId="77777777" w:rsidR="00EB44F6" w:rsidRDefault="00EB44F6" w:rsidP="00A2507A">
      <w:pPr>
        <w:pStyle w:val="Akapitzlist"/>
        <w:numPr>
          <w:ilvl w:val="0"/>
          <w:numId w:val="16"/>
        </w:numPr>
        <w:ind w:left="284" w:hanging="284"/>
        <w:jc w:val="both"/>
      </w:pPr>
      <w:proofErr w:type="spellStart"/>
      <w:r w:rsidRPr="00EB44F6">
        <w:t>Grantobiorca</w:t>
      </w:r>
      <w:proofErr w:type="spellEnd"/>
      <w:r w:rsidRPr="00EB44F6">
        <w:t xml:space="preserve"> w ramach projektu grantowego oferuje dwa rodzaje szkoleń: szkolenie dla nauczycieli/nauczycielek informatyki oraz szkolenie dla nauczycieli/ nauczycielek pozostałych przedmiotów</w:t>
      </w:r>
      <w:r w:rsidR="00E3494B">
        <w:t xml:space="preserve"> nieinformatycznych</w:t>
      </w:r>
      <w:r w:rsidRPr="00EB44F6">
        <w:t>.</w:t>
      </w:r>
    </w:p>
    <w:p w14:paraId="781CB1D8" w14:textId="77777777" w:rsidR="00EB44F6" w:rsidRDefault="00EB44F6" w:rsidP="00A2507A">
      <w:pPr>
        <w:pStyle w:val="Akapitzlist"/>
        <w:numPr>
          <w:ilvl w:val="0"/>
          <w:numId w:val="16"/>
        </w:numPr>
        <w:ind w:left="284" w:hanging="284"/>
        <w:jc w:val="both"/>
      </w:pPr>
      <w:r w:rsidRPr="00EB44F6">
        <w:t>Szkolenie dla nauczycieli/nauczycielek nauczania wczesnoszkolnego, przedmiotów humanistycznych, przedmiotów matematyczno-przyrodniczych, przedmiotów artystycznych trwa 40 godzin lekcyjnych (1 godzina lekcyjna to 45 minut), w tym 32 godziny szkolenia stacjonarnego</w:t>
      </w:r>
      <w:r>
        <w:t xml:space="preserve"> (lub on-line)</w:t>
      </w:r>
      <w:r w:rsidRPr="00EB44F6">
        <w:t xml:space="preserve"> oraz 8 godzin szkolenia online. Program szkolenia składa się z 8 modułów:</w:t>
      </w:r>
    </w:p>
    <w:p w14:paraId="3FF62922" w14:textId="77777777" w:rsidR="00853000" w:rsidRDefault="00853000" w:rsidP="00853000">
      <w:pPr>
        <w:pStyle w:val="Akapitzlist"/>
        <w:ind w:left="284"/>
        <w:jc w:val="both"/>
      </w:pPr>
    </w:p>
    <w:p w14:paraId="3FC47A18" w14:textId="1B57D719" w:rsidR="00EB44F6" w:rsidRDefault="00853000" w:rsidP="00962FEF">
      <w:pPr>
        <w:pStyle w:val="Akapitzlist"/>
        <w:numPr>
          <w:ilvl w:val="0"/>
          <w:numId w:val="37"/>
        </w:numPr>
        <w:jc w:val="both"/>
      </w:pPr>
      <w:r>
        <w:t xml:space="preserve">Moduł 1. </w:t>
      </w:r>
      <w:r w:rsidR="00962FEF">
        <w:t>Poznaj sieć. Elektroniczne zasoby edukacyjne.</w:t>
      </w:r>
      <w:r w:rsidR="00962FEF">
        <w:t xml:space="preserve"> </w:t>
      </w:r>
      <w:r w:rsidR="00962FEF">
        <w:t xml:space="preserve">Zasady bezpieczeństwa i współpracy w </w:t>
      </w:r>
      <w:r w:rsidR="00962FEF">
        <w:t>I</w:t>
      </w:r>
      <w:r w:rsidR="00962FEF">
        <w:t>nternecie. Wprowadzenie do szkolenia.; 180 minut / 4h</w:t>
      </w:r>
      <w:r w:rsidR="00EB44F6" w:rsidRPr="00EB44F6">
        <w:t>Lekcja w sieci – dobierz urządzenie, platformę, aplikację (posługiwanie się komputerem, urządzeniami cyfrowymi i praca w sieci.) 180 minut (4 godziny lekcyjne);</w:t>
      </w:r>
    </w:p>
    <w:p w14:paraId="186C6060" w14:textId="276B82CE" w:rsidR="00962FEF" w:rsidRDefault="00853000" w:rsidP="00962FEF">
      <w:pPr>
        <w:pStyle w:val="Akapitzlist"/>
        <w:numPr>
          <w:ilvl w:val="0"/>
          <w:numId w:val="37"/>
        </w:numPr>
        <w:jc w:val="both"/>
      </w:pPr>
      <w:r>
        <w:t xml:space="preserve">Moduł 2. </w:t>
      </w:r>
      <w:r w:rsidR="00962FEF">
        <w:t>Lekcja w sieci – dobierz platformę, urządzenie, aplikację.</w:t>
      </w:r>
      <w:r w:rsidR="00962FEF">
        <w:t xml:space="preserve"> </w:t>
      </w:r>
      <w:r w:rsidR="00962FEF">
        <w:t>Posługiwanie się komputerem, urządzeniami cyfrowym i praca w sieci.; 180 minut / 4h</w:t>
      </w:r>
    </w:p>
    <w:p w14:paraId="55C78019" w14:textId="4BBAD59B" w:rsidR="00962FEF" w:rsidRDefault="00853000" w:rsidP="00962FEF">
      <w:pPr>
        <w:pStyle w:val="Akapitzlist"/>
        <w:numPr>
          <w:ilvl w:val="0"/>
          <w:numId w:val="36"/>
        </w:numPr>
        <w:jc w:val="both"/>
      </w:pPr>
      <w:r>
        <w:t xml:space="preserve">Moduł 3. </w:t>
      </w:r>
      <w:r w:rsidR="00962FEF">
        <w:t>Ze smartfonem na lekcji.</w:t>
      </w:r>
      <w:r w:rsidR="00962FEF">
        <w:t xml:space="preserve"> </w:t>
      </w:r>
      <w:r w:rsidR="00962FEF">
        <w:t>Aktywizujące metody nauczania wspierane technologiami informacyjnymi i komunikacyjnymi (TIK); 180 minut / 4h</w:t>
      </w:r>
    </w:p>
    <w:p w14:paraId="76C0007F" w14:textId="00214B87" w:rsidR="00EB44F6" w:rsidRDefault="00853000" w:rsidP="00962FEF">
      <w:pPr>
        <w:pStyle w:val="Akapitzlist"/>
        <w:numPr>
          <w:ilvl w:val="0"/>
          <w:numId w:val="36"/>
        </w:numPr>
        <w:jc w:val="both"/>
      </w:pPr>
      <w:r>
        <w:t xml:space="preserve">Moduł 4. </w:t>
      </w:r>
      <w:r w:rsidR="00962FEF">
        <w:t>Tworzymy własne e-materiały.</w:t>
      </w:r>
      <w:r w:rsidR="00962FEF">
        <w:t xml:space="preserve"> </w:t>
      </w:r>
      <w:r w:rsidR="00962FEF">
        <w:t>Elektroniczne zasoby edukacyjne dla różnych przedmiotów.; 1) 225 minut / 5h; 2) 135 minut /3h; 3) 180 minut /4h</w:t>
      </w:r>
      <w:r w:rsidR="00EB44F6" w:rsidRPr="00EB44F6">
        <w:t xml:space="preserve">Przygotowujemy scenariusze lekcji (metodyczne aspekty kształcenia z TIK; praca nad scenariuszami </w:t>
      </w:r>
      <w:r w:rsidR="00EB44F6" w:rsidRPr="00EB44F6">
        <w:lastRenderedPageBreak/>
        <w:t>wzbogaconymi o technologie informacyjne i komunikacyjne) 135 minut (3 godziny lekcyjne) oraz 135 minut (3 godziny lekcyjne) - Online, praca własna nauczycieli na platformie lekcjaenter.pl;</w:t>
      </w:r>
    </w:p>
    <w:p w14:paraId="55BC9CAD" w14:textId="441145FC" w:rsidR="00853000" w:rsidRDefault="00853000" w:rsidP="00853000">
      <w:pPr>
        <w:pStyle w:val="Akapitzlist"/>
        <w:numPr>
          <w:ilvl w:val="0"/>
          <w:numId w:val="36"/>
        </w:numPr>
        <w:jc w:val="both"/>
      </w:pPr>
      <w:r>
        <w:t xml:space="preserve">Moduł 5. </w:t>
      </w:r>
      <w:r w:rsidR="00962FEF">
        <w:t>Jak wykorzystać TIK na lekcji - wprowadzenie do opracowania własnych scenariuszy lekcji - moduł online.</w:t>
      </w:r>
      <w:r w:rsidR="00962FEF">
        <w:t xml:space="preserve"> </w:t>
      </w:r>
      <w:r w:rsidR="00962FEF">
        <w:t>(Metodyczne aspekty kształcenia z wykorzystaniem TIK. Praca własna online na platformie lekcjaenter.pl).; 180 minut/ 4h – online; asynchroniczne</w:t>
      </w:r>
      <w:r>
        <w:t>;</w:t>
      </w:r>
    </w:p>
    <w:p w14:paraId="390610A6" w14:textId="011B01BE" w:rsidR="00853000" w:rsidRDefault="00853000" w:rsidP="00853000">
      <w:pPr>
        <w:pStyle w:val="Akapitzlist"/>
        <w:numPr>
          <w:ilvl w:val="0"/>
          <w:numId w:val="36"/>
        </w:numPr>
        <w:jc w:val="both"/>
      </w:pPr>
      <w:r>
        <w:t xml:space="preserve">Moduł 6. </w:t>
      </w:r>
      <w:r>
        <w:t>Przygotowujemy scenariusze lekcji.</w:t>
      </w:r>
      <w:r>
        <w:t xml:space="preserve"> </w:t>
      </w:r>
      <w:r>
        <w:t xml:space="preserve">Metodyczne aspekty kształcenia </w:t>
      </w:r>
      <w:r>
        <w:br/>
      </w:r>
      <w:r>
        <w:t>z wykorzystaniem TIK. Praca nad scenariuszami wzbogaconymi o technologie informacyjne</w:t>
      </w:r>
      <w:r>
        <w:br/>
      </w:r>
      <w:r>
        <w:t xml:space="preserve"> i komunikacyjne (TIK).; 135 minut /3h stacjonarnie +</w:t>
      </w:r>
      <w:r>
        <w:t xml:space="preserve"> </w:t>
      </w:r>
      <w:r>
        <w:t>135 minut/ 3h – online, praca własne</w:t>
      </w:r>
      <w:r>
        <w:t>;</w:t>
      </w:r>
    </w:p>
    <w:p w14:paraId="2EB8520A" w14:textId="7BF86920" w:rsidR="00853000" w:rsidRDefault="00853000" w:rsidP="00853000">
      <w:pPr>
        <w:pStyle w:val="Akapitzlist"/>
        <w:numPr>
          <w:ilvl w:val="0"/>
          <w:numId w:val="36"/>
        </w:numPr>
        <w:jc w:val="both"/>
      </w:pPr>
      <w:r>
        <w:t xml:space="preserve">Moduł 7. </w:t>
      </w:r>
      <w:r w:rsidRPr="00853000">
        <w:t>Zajęcia w szkole z własnym scenariuszem z wykorzystaniem TIK; 2x45 minut/ 2h</w:t>
      </w:r>
      <w:r>
        <w:t>;</w:t>
      </w:r>
    </w:p>
    <w:p w14:paraId="2097D5F9" w14:textId="5895AD02" w:rsidR="00853000" w:rsidRDefault="00853000" w:rsidP="00853000">
      <w:pPr>
        <w:pStyle w:val="Akapitzlist"/>
        <w:numPr>
          <w:ilvl w:val="0"/>
          <w:numId w:val="36"/>
        </w:numPr>
        <w:jc w:val="both"/>
      </w:pPr>
      <w:r>
        <w:t xml:space="preserve">Moduł 8. </w:t>
      </w:r>
      <w:r>
        <w:t>Omawiamy przeprowadzone zajęcia.</w:t>
      </w:r>
      <w:r>
        <w:t xml:space="preserve"> </w:t>
      </w:r>
      <w:r>
        <w:t>Metodyczne aspekty kształcenia</w:t>
      </w:r>
      <w:r>
        <w:br/>
      </w:r>
      <w:r>
        <w:t xml:space="preserve"> z wykorzystaniem technologii informacyjnych i komunikacyjnych – omówienie obserwowanych zajęć i zaliczenie szkolenia.; 270 minut/ 6h</w:t>
      </w:r>
    </w:p>
    <w:p w14:paraId="6A6B732D" w14:textId="4E9A3CC5" w:rsidR="00E16EBA" w:rsidRDefault="00EB44F6" w:rsidP="00853000">
      <w:pPr>
        <w:pStyle w:val="Akapitzlist"/>
        <w:numPr>
          <w:ilvl w:val="0"/>
          <w:numId w:val="16"/>
        </w:numPr>
        <w:jc w:val="both"/>
      </w:pPr>
      <w:r w:rsidRPr="00EB44F6">
        <w:t xml:space="preserve">Szkolenie dla nauczycieli/nauczycielek informatyki trwa </w:t>
      </w:r>
      <w:r w:rsidRPr="00853000">
        <w:rPr>
          <w:b/>
        </w:rPr>
        <w:t>40 godzin – 35</w:t>
      </w:r>
      <w:r w:rsidRPr="00EB44F6">
        <w:t xml:space="preserve"> </w:t>
      </w:r>
      <w:r w:rsidRPr="00853000">
        <w:rPr>
          <w:b/>
        </w:rPr>
        <w:t>godzin</w:t>
      </w:r>
      <w:r w:rsidRPr="00EB44F6">
        <w:t xml:space="preserve"> szkolenia stacjonarnego oraz 5 godzin szkolenia online.</w:t>
      </w:r>
      <w:r w:rsidR="00BB0793">
        <w:t xml:space="preserve"> </w:t>
      </w:r>
    </w:p>
    <w:p w14:paraId="372E846D" w14:textId="77777777" w:rsidR="00EB44F6" w:rsidRDefault="00EB44F6" w:rsidP="00E3494B">
      <w:pPr>
        <w:ind w:left="284"/>
        <w:jc w:val="both"/>
      </w:pPr>
      <w:r>
        <w:t>Tematyka szkolenia dla nauczycieli/nauczycielek informatyki klas IV – VIII szkół podstawowych: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EB44F6" w14:paraId="31BE735A" w14:textId="77777777" w:rsidTr="00E3494B">
        <w:tc>
          <w:tcPr>
            <w:tcW w:w="1129" w:type="dxa"/>
            <w:vAlign w:val="center"/>
          </w:tcPr>
          <w:p w14:paraId="0E9B25D6" w14:textId="77777777" w:rsidR="00EB44F6" w:rsidRPr="00D75DEF" w:rsidRDefault="00EB44F6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Moduł</w:t>
            </w:r>
          </w:p>
        </w:tc>
        <w:tc>
          <w:tcPr>
            <w:tcW w:w="4912" w:type="dxa"/>
            <w:vAlign w:val="center"/>
          </w:tcPr>
          <w:p w14:paraId="71074D38" w14:textId="77777777" w:rsidR="00EB44F6" w:rsidRPr="00D75DEF" w:rsidRDefault="00EB44F6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Tytuł</w:t>
            </w:r>
          </w:p>
        </w:tc>
        <w:tc>
          <w:tcPr>
            <w:tcW w:w="3021" w:type="dxa"/>
            <w:vAlign w:val="center"/>
          </w:tcPr>
          <w:p w14:paraId="402A4C50" w14:textId="77777777" w:rsidR="00EB44F6" w:rsidRPr="00D75DEF" w:rsidRDefault="00EB44F6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Czas trwania (w godzinach lekcyjnych)</w:t>
            </w:r>
          </w:p>
        </w:tc>
      </w:tr>
      <w:tr w:rsidR="00EB44F6" w14:paraId="7D32FA5E" w14:textId="77777777" w:rsidTr="00570E8A">
        <w:tc>
          <w:tcPr>
            <w:tcW w:w="1129" w:type="dxa"/>
            <w:vMerge w:val="restart"/>
          </w:tcPr>
          <w:p w14:paraId="725C18D0" w14:textId="77777777" w:rsidR="00EB44F6" w:rsidRDefault="00EB44F6" w:rsidP="00570E8A">
            <w:r>
              <w:t>1</w:t>
            </w:r>
          </w:p>
        </w:tc>
        <w:tc>
          <w:tcPr>
            <w:tcW w:w="4912" w:type="dxa"/>
          </w:tcPr>
          <w:p w14:paraId="5230CA97" w14:textId="77777777" w:rsidR="00EB44F6" w:rsidRDefault="00EB44F6" w:rsidP="00570E8A">
            <w:r>
              <w:t>1.1 Jak myśli programista?</w:t>
            </w:r>
          </w:p>
        </w:tc>
        <w:tc>
          <w:tcPr>
            <w:tcW w:w="3021" w:type="dxa"/>
          </w:tcPr>
          <w:p w14:paraId="34D8D368" w14:textId="77777777" w:rsidR="00EB44F6" w:rsidRDefault="00EB44F6" w:rsidP="00570E8A">
            <w:r>
              <w:t>9</w:t>
            </w:r>
          </w:p>
        </w:tc>
      </w:tr>
      <w:tr w:rsidR="00EB44F6" w14:paraId="1BECFF4A" w14:textId="77777777" w:rsidTr="00570E8A">
        <w:tc>
          <w:tcPr>
            <w:tcW w:w="1129" w:type="dxa"/>
            <w:vMerge/>
          </w:tcPr>
          <w:p w14:paraId="27BBF431" w14:textId="77777777" w:rsidR="00EB44F6" w:rsidRDefault="00EB44F6" w:rsidP="00570E8A"/>
        </w:tc>
        <w:tc>
          <w:tcPr>
            <w:tcW w:w="4912" w:type="dxa"/>
          </w:tcPr>
          <w:p w14:paraId="7093C202" w14:textId="77777777" w:rsidR="00EB44F6" w:rsidRDefault="00EB44F6" w:rsidP="00570E8A">
            <w:r>
              <w:t>1.2 Kot czy żółw? (</w:t>
            </w:r>
            <w:proofErr w:type="spellStart"/>
            <w:r>
              <w:t>Scratch</w:t>
            </w:r>
            <w:proofErr w:type="spellEnd"/>
            <w:r>
              <w:t xml:space="preserve">, </w:t>
            </w:r>
            <w:proofErr w:type="spellStart"/>
            <w:r>
              <w:t>Python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6F86A821" w14:textId="77777777" w:rsidR="00EB44F6" w:rsidRDefault="00EB44F6" w:rsidP="00570E8A">
            <w:r>
              <w:t>9+8</w:t>
            </w:r>
          </w:p>
        </w:tc>
      </w:tr>
      <w:tr w:rsidR="00EB44F6" w14:paraId="02218CBE" w14:textId="77777777" w:rsidTr="00570E8A">
        <w:tc>
          <w:tcPr>
            <w:tcW w:w="1129" w:type="dxa"/>
            <w:vMerge w:val="restart"/>
          </w:tcPr>
          <w:p w14:paraId="6E0A72C0" w14:textId="77777777" w:rsidR="00EB44F6" w:rsidRDefault="00EB44F6" w:rsidP="00570E8A">
            <w:r>
              <w:t>2</w:t>
            </w:r>
          </w:p>
        </w:tc>
        <w:tc>
          <w:tcPr>
            <w:tcW w:w="4912" w:type="dxa"/>
          </w:tcPr>
          <w:p w14:paraId="21E12AC9" w14:textId="77777777" w:rsidR="00EB44F6" w:rsidRDefault="00EB44F6" w:rsidP="00570E8A">
            <w:r>
              <w:t xml:space="preserve">2.1 Wirtualne </w:t>
            </w:r>
            <w:proofErr w:type="spellStart"/>
            <w:r>
              <w:t>Arduino</w:t>
            </w:r>
            <w:proofErr w:type="spellEnd"/>
          </w:p>
        </w:tc>
        <w:tc>
          <w:tcPr>
            <w:tcW w:w="3021" w:type="dxa"/>
          </w:tcPr>
          <w:p w14:paraId="56331E63" w14:textId="77777777" w:rsidR="00EB44F6" w:rsidRDefault="00EB44F6" w:rsidP="00570E8A">
            <w:r>
              <w:t>5+6</w:t>
            </w:r>
          </w:p>
        </w:tc>
      </w:tr>
      <w:tr w:rsidR="00EB44F6" w14:paraId="33322AAD" w14:textId="77777777" w:rsidTr="00570E8A">
        <w:tc>
          <w:tcPr>
            <w:tcW w:w="1129" w:type="dxa"/>
            <w:vMerge/>
          </w:tcPr>
          <w:p w14:paraId="5C210128" w14:textId="77777777" w:rsidR="00EB44F6" w:rsidRDefault="00EB44F6" w:rsidP="00570E8A"/>
        </w:tc>
        <w:tc>
          <w:tcPr>
            <w:tcW w:w="4912" w:type="dxa"/>
          </w:tcPr>
          <w:p w14:paraId="793634D8" w14:textId="77777777" w:rsidR="00EB44F6" w:rsidRDefault="00EB44F6" w:rsidP="00570E8A">
            <w:r>
              <w:t xml:space="preserve">2.2 Oswajamy </w:t>
            </w:r>
            <w:proofErr w:type="spellStart"/>
            <w:r>
              <w:t>Pythona</w:t>
            </w:r>
            <w:proofErr w:type="spellEnd"/>
          </w:p>
        </w:tc>
        <w:tc>
          <w:tcPr>
            <w:tcW w:w="3021" w:type="dxa"/>
          </w:tcPr>
          <w:p w14:paraId="2F964718" w14:textId="77777777" w:rsidR="00EB44F6" w:rsidRDefault="00EB44F6" w:rsidP="00570E8A">
            <w:r>
              <w:t>6+2</w:t>
            </w:r>
          </w:p>
        </w:tc>
      </w:tr>
      <w:tr w:rsidR="00EB44F6" w14:paraId="7E291874" w14:textId="77777777" w:rsidTr="00570E8A">
        <w:tc>
          <w:tcPr>
            <w:tcW w:w="1129" w:type="dxa"/>
          </w:tcPr>
          <w:p w14:paraId="269C0937" w14:textId="77777777" w:rsidR="00EB44F6" w:rsidRDefault="00EB44F6" w:rsidP="00570E8A">
            <w:r>
              <w:t>3</w:t>
            </w:r>
          </w:p>
        </w:tc>
        <w:tc>
          <w:tcPr>
            <w:tcW w:w="4912" w:type="dxa"/>
          </w:tcPr>
          <w:p w14:paraId="4B1A38B4" w14:textId="77777777" w:rsidR="00EB44F6" w:rsidRDefault="00EB44F6" w:rsidP="00570E8A">
            <w:r>
              <w:t>Zajęcia w szkole z własnymi scenariuszami</w:t>
            </w:r>
          </w:p>
        </w:tc>
        <w:tc>
          <w:tcPr>
            <w:tcW w:w="3021" w:type="dxa"/>
          </w:tcPr>
          <w:p w14:paraId="47FE344C" w14:textId="77777777" w:rsidR="00EB44F6" w:rsidRDefault="00EB44F6" w:rsidP="00570E8A">
            <w:r>
              <w:t>Czas nie jest wliczony do szkolenia</w:t>
            </w:r>
          </w:p>
        </w:tc>
      </w:tr>
      <w:tr w:rsidR="00EB44F6" w14:paraId="1D65C217" w14:textId="77777777" w:rsidTr="00570E8A">
        <w:tc>
          <w:tcPr>
            <w:tcW w:w="1129" w:type="dxa"/>
          </w:tcPr>
          <w:p w14:paraId="099C19F9" w14:textId="77777777" w:rsidR="00EB44F6" w:rsidRDefault="00EB44F6" w:rsidP="00570E8A">
            <w:r>
              <w:t>4</w:t>
            </w:r>
          </w:p>
        </w:tc>
        <w:tc>
          <w:tcPr>
            <w:tcW w:w="4912" w:type="dxa"/>
          </w:tcPr>
          <w:p w14:paraId="449D1470" w14:textId="77777777" w:rsidR="00EB44F6" w:rsidRDefault="00EB44F6" w:rsidP="00570E8A">
            <w:r>
              <w:t>Omawiamy przeprowadzone zajęcia</w:t>
            </w:r>
          </w:p>
        </w:tc>
        <w:tc>
          <w:tcPr>
            <w:tcW w:w="3021" w:type="dxa"/>
          </w:tcPr>
          <w:p w14:paraId="5925E241" w14:textId="77777777" w:rsidR="00EB44F6" w:rsidRDefault="00EB44F6" w:rsidP="00570E8A">
            <w:r>
              <w:t>4+4</w:t>
            </w:r>
          </w:p>
        </w:tc>
      </w:tr>
    </w:tbl>
    <w:p w14:paraId="63D3A41A" w14:textId="77777777" w:rsidR="00EB44F6" w:rsidRDefault="00EB44F6" w:rsidP="00570E8A"/>
    <w:p w14:paraId="494B58AE" w14:textId="77777777" w:rsidR="00EB44F6" w:rsidRDefault="00EB44F6" w:rsidP="00570E8A">
      <w:r>
        <w:t>Tematyka szkolenia dla nauczycieli/nauczycielek informatyki szkół ponadpodstawowych: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D75DEF" w14:paraId="08323EDE" w14:textId="77777777" w:rsidTr="00E3494B">
        <w:tc>
          <w:tcPr>
            <w:tcW w:w="1129" w:type="dxa"/>
            <w:vAlign w:val="center"/>
          </w:tcPr>
          <w:p w14:paraId="6A95DFE1" w14:textId="77777777" w:rsidR="00D75DEF" w:rsidRPr="00D75DEF" w:rsidRDefault="00D75DEF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Moduł</w:t>
            </w:r>
          </w:p>
        </w:tc>
        <w:tc>
          <w:tcPr>
            <w:tcW w:w="4912" w:type="dxa"/>
            <w:vAlign w:val="center"/>
          </w:tcPr>
          <w:p w14:paraId="12BA9E52" w14:textId="77777777" w:rsidR="00D75DEF" w:rsidRPr="00D75DEF" w:rsidRDefault="00D75DEF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Tytuł</w:t>
            </w:r>
          </w:p>
        </w:tc>
        <w:tc>
          <w:tcPr>
            <w:tcW w:w="3021" w:type="dxa"/>
            <w:vAlign w:val="center"/>
          </w:tcPr>
          <w:p w14:paraId="1C5872A1" w14:textId="77777777" w:rsidR="00D75DEF" w:rsidRPr="00D75DEF" w:rsidRDefault="00D75DEF" w:rsidP="00E3494B">
            <w:pPr>
              <w:jc w:val="center"/>
              <w:rPr>
                <w:b/>
              </w:rPr>
            </w:pPr>
            <w:r w:rsidRPr="00D75DEF">
              <w:rPr>
                <w:b/>
              </w:rPr>
              <w:t>Czas trwania (w godzinach lekcyjnych)</w:t>
            </w:r>
          </w:p>
        </w:tc>
      </w:tr>
      <w:tr w:rsidR="00D75DEF" w14:paraId="3A315EC7" w14:textId="77777777" w:rsidTr="00E3619E">
        <w:trPr>
          <w:cantSplit/>
        </w:trPr>
        <w:tc>
          <w:tcPr>
            <w:tcW w:w="1129" w:type="dxa"/>
            <w:vMerge w:val="restart"/>
          </w:tcPr>
          <w:p w14:paraId="0AA27CDB" w14:textId="77777777" w:rsidR="00D75DEF" w:rsidRDefault="00D75DEF" w:rsidP="00570E8A">
            <w:r>
              <w:t>1</w:t>
            </w:r>
          </w:p>
        </w:tc>
        <w:tc>
          <w:tcPr>
            <w:tcW w:w="4912" w:type="dxa"/>
          </w:tcPr>
          <w:p w14:paraId="169C8580" w14:textId="77777777" w:rsidR="00D75DEF" w:rsidRDefault="00D75DEF" w:rsidP="00570E8A">
            <w:r>
              <w:t xml:space="preserve">1.1 </w:t>
            </w:r>
            <w:proofErr w:type="spellStart"/>
            <w:r>
              <w:t>Eclipse</w:t>
            </w:r>
            <w:proofErr w:type="spellEnd"/>
            <w:r>
              <w:t>, czyli projekt z klasą</w:t>
            </w:r>
          </w:p>
        </w:tc>
        <w:tc>
          <w:tcPr>
            <w:tcW w:w="3021" w:type="dxa"/>
          </w:tcPr>
          <w:p w14:paraId="0DBA2BDC" w14:textId="77777777" w:rsidR="00D75DEF" w:rsidRDefault="00D75DEF" w:rsidP="00570E8A">
            <w:r>
              <w:t>8</w:t>
            </w:r>
          </w:p>
        </w:tc>
      </w:tr>
      <w:tr w:rsidR="00D75DEF" w14:paraId="1225EA57" w14:textId="77777777" w:rsidTr="00570E8A">
        <w:tc>
          <w:tcPr>
            <w:tcW w:w="1129" w:type="dxa"/>
            <w:vMerge/>
          </w:tcPr>
          <w:p w14:paraId="130DD98E" w14:textId="77777777" w:rsidR="00D75DEF" w:rsidRDefault="00D75DEF" w:rsidP="00570E8A"/>
        </w:tc>
        <w:tc>
          <w:tcPr>
            <w:tcW w:w="4912" w:type="dxa"/>
          </w:tcPr>
          <w:p w14:paraId="155FC739" w14:textId="77777777" w:rsidR="00D75DEF" w:rsidRDefault="00D75DEF" w:rsidP="00570E8A">
            <w:r>
              <w:t>1.2 Budujemy bazę (MS Access, SQL)</w:t>
            </w:r>
          </w:p>
        </w:tc>
        <w:tc>
          <w:tcPr>
            <w:tcW w:w="3021" w:type="dxa"/>
          </w:tcPr>
          <w:p w14:paraId="166A96BF" w14:textId="77777777" w:rsidR="00D75DEF" w:rsidRDefault="00D75DEF" w:rsidP="00570E8A">
            <w:r>
              <w:t>7+3</w:t>
            </w:r>
          </w:p>
        </w:tc>
      </w:tr>
      <w:tr w:rsidR="00D75DEF" w14:paraId="37FAC795" w14:textId="77777777" w:rsidTr="00E3619E">
        <w:trPr>
          <w:cantSplit/>
        </w:trPr>
        <w:tc>
          <w:tcPr>
            <w:tcW w:w="1129" w:type="dxa"/>
            <w:vMerge w:val="restart"/>
          </w:tcPr>
          <w:p w14:paraId="539BD3FC" w14:textId="77777777" w:rsidR="00D75DEF" w:rsidRDefault="00D75DEF" w:rsidP="00570E8A">
            <w:r>
              <w:t>2</w:t>
            </w:r>
          </w:p>
        </w:tc>
        <w:tc>
          <w:tcPr>
            <w:tcW w:w="4912" w:type="dxa"/>
          </w:tcPr>
          <w:p w14:paraId="1C205639" w14:textId="77777777" w:rsidR="00D75DEF" w:rsidRDefault="00D75DEF" w:rsidP="00570E8A">
            <w:r>
              <w:t>2.1 Algorytmy na Javie</w:t>
            </w:r>
          </w:p>
        </w:tc>
        <w:tc>
          <w:tcPr>
            <w:tcW w:w="3021" w:type="dxa"/>
          </w:tcPr>
          <w:p w14:paraId="1F987CDC" w14:textId="77777777" w:rsidR="00D75DEF" w:rsidRDefault="00D75DEF" w:rsidP="00570E8A">
            <w:r>
              <w:t>7+8</w:t>
            </w:r>
          </w:p>
        </w:tc>
      </w:tr>
      <w:tr w:rsidR="00D75DEF" w14:paraId="7B43CAAC" w14:textId="77777777" w:rsidTr="00570E8A">
        <w:tc>
          <w:tcPr>
            <w:tcW w:w="1129" w:type="dxa"/>
            <w:vMerge/>
          </w:tcPr>
          <w:p w14:paraId="2AC779CB" w14:textId="77777777" w:rsidR="00D75DEF" w:rsidRDefault="00D75DEF" w:rsidP="00570E8A"/>
        </w:tc>
        <w:tc>
          <w:tcPr>
            <w:tcW w:w="4912" w:type="dxa"/>
          </w:tcPr>
          <w:p w14:paraId="41983258" w14:textId="77777777" w:rsidR="00D75DEF" w:rsidRDefault="00D75DEF" w:rsidP="00570E8A">
            <w:r>
              <w:t xml:space="preserve">2.2 Mobilne szyfrowanie (Android Studio, </w:t>
            </w:r>
            <w:proofErr w:type="spellStart"/>
            <w:r>
              <w:t>Netbeans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06D02C65" w14:textId="77777777" w:rsidR="00D75DEF" w:rsidRDefault="00D75DEF" w:rsidP="00570E8A">
            <w:r>
              <w:t>6+7</w:t>
            </w:r>
          </w:p>
        </w:tc>
      </w:tr>
      <w:tr w:rsidR="00D75DEF" w14:paraId="34DDC38F" w14:textId="77777777" w:rsidTr="00570E8A">
        <w:tc>
          <w:tcPr>
            <w:tcW w:w="1129" w:type="dxa"/>
          </w:tcPr>
          <w:p w14:paraId="72C31A39" w14:textId="77777777" w:rsidR="00D75DEF" w:rsidRDefault="00D75DEF" w:rsidP="00570E8A">
            <w:r>
              <w:t>3</w:t>
            </w:r>
          </w:p>
        </w:tc>
        <w:tc>
          <w:tcPr>
            <w:tcW w:w="4912" w:type="dxa"/>
          </w:tcPr>
          <w:p w14:paraId="41D1F2B8" w14:textId="77777777" w:rsidR="00D75DEF" w:rsidRDefault="00D75DEF" w:rsidP="00570E8A">
            <w:r>
              <w:t>Zajęcia w szkole z własnymi scenariuszami</w:t>
            </w:r>
          </w:p>
        </w:tc>
        <w:tc>
          <w:tcPr>
            <w:tcW w:w="3021" w:type="dxa"/>
          </w:tcPr>
          <w:p w14:paraId="2E5959FB" w14:textId="77777777" w:rsidR="00D75DEF" w:rsidRDefault="00D75DEF" w:rsidP="00570E8A">
            <w:r>
              <w:t>Czas nie jest wliczony do szkolenia</w:t>
            </w:r>
          </w:p>
        </w:tc>
      </w:tr>
      <w:tr w:rsidR="00D75DEF" w14:paraId="2D3F38E7" w14:textId="77777777" w:rsidTr="00570E8A">
        <w:tc>
          <w:tcPr>
            <w:tcW w:w="1129" w:type="dxa"/>
          </w:tcPr>
          <w:p w14:paraId="3AA40277" w14:textId="77777777" w:rsidR="00D75DEF" w:rsidRDefault="00D75DEF" w:rsidP="00570E8A">
            <w:r>
              <w:t>4</w:t>
            </w:r>
          </w:p>
        </w:tc>
        <w:tc>
          <w:tcPr>
            <w:tcW w:w="4912" w:type="dxa"/>
          </w:tcPr>
          <w:p w14:paraId="40FF6DF1" w14:textId="77777777" w:rsidR="00D75DEF" w:rsidRDefault="00D75DEF" w:rsidP="00570E8A">
            <w:r>
              <w:t>Omawiamy przeprowadzone zajęcia</w:t>
            </w:r>
          </w:p>
        </w:tc>
        <w:tc>
          <w:tcPr>
            <w:tcW w:w="3021" w:type="dxa"/>
          </w:tcPr>
          <w:p w14:paraId="222980CF" w14:textId="77777777" w:rsidR="00D75DEF" w:rsidRDefault="00D75DEF" w:rsidP="00570E8A">
            <w:r>
              <w:t>5+2</w:t>
            </w:r>
          </w:p>
        </w:tc>
      </w:tr>
    </w:tbl>
    <w:p w14:paraId="6D76B621" w14:textId="77777777" w:rsidR="00EB44F6" w:rsidRDefault="00EB44F6" w:rsidP="00570E8A"/>
    <w:p w14:paraId="7E360360" w14:textId="77777777" w:rsidR="00EB44F6" w:rsidRPr="00005821" w:rsidRDefault="00005821" w:rsidP="00A250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005821">
        <w:rPr>
          <w:rFonts w:ascii="Calibri" w:hAnsi="Calibri" w:cs="Calibri"/>
          <w:color w:val="000000"/>
        </w:rPr>
        <w:t xml:space="preserve">Dla każdej z grup szkoleniowych </w:t>
      </w:r>
      <w:proofErr w:type="spellStart"/>
      <w:r w:rsidRPr="00005821">
        <w:rPr>
          <w:rFonts w:ascii="Calibri" w:hAnsi="Calibri" w:cs="Calibri"/>
          <w:color w:val="000000"/>
        </w:rPr>
        <w:t>Grantobiorca</w:t>
      </w:r>
      <w:proofErr w:type="spellEnd"/>
      <w:r w:rsidRPr="00005821">
        <w:rPr>
          <w:rFonts w:ascii="Calibri" w:hAnsi="Calibri" w:cs="Calibri"/>
          <w:color w:val="000000"/>
        </w:rPr>
        <w:t xml:space="preserve"> przeznacza minimum 5 godzin mentoringu. </w:t>
      </w:r>
    </w:p>
    <w:p w14:paraId="792C6F96" w14:textId="77777777" w:rsidR="00005821" w:rsidRDefault="00005821" w:rsidP="00A250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Nauczyciele/nauczycielki z 5 grup przedmiotowych uczestniczących w szkoleniach będą mieć dostęp do następujących materiałów online, sukcesywnie publikowanych na platformie projektu:</w:t>
      </w:r>
    </w:p>
    <w:p w14:paraId="38C1B51E" w14:textId="77777777" w:rsidR="00E3494B" w:rsidRDefault="00005821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E3494B">
        <w:rPr>
          <w:rFonts w:ascii="Calibri" w:hAnsi="Calibri" w:cs="Calibri"/>
          <w:b/>
          <w:color w:val="000000"/>
        </w:rPr>
        <w:lastRenderedPageBreak/>
        <w:t>Pomocnik szkoleniowy. Zastanów się, zastosuj i</w:t>
      </w:r>
      <w:r w:rsidRPr="00E3494B">
        <w:rPr>
          <w:rFonts w:ascii="Calibri" w:hAnsi="Calibri" w:cs="Calibri"/>
          <w:color w:val="000000"/>
        </w:rPr>
        <w:t xml:space="preserve"> </w:t>
      </w:r>
      <w:r w:rsidRPr="00E3494B">
        <w:rPr>
          <w:rFonts w:ascii="Calibri" w:hAnsi="Calibri" w:cs="Calibri"/>
          <w:b/>
          <w:color w:val="000000"/>
        </w:rPr>
        <w:t xml:space="preserve">zapamiętaj </w:t>
      </w:r>
      <w:r w:rsidRPr="00E3494B">
        <w:rPr>
          <w:rFonts w:ascii="Calibri" w:hAnsi="Calibri" w:cs="Calibri"/>
          <w:color w:val="000000"/>
        </w:rPr>
        <w:t>– zeszyt ćwiczeń do samodzielnego wydruku przez nauczycieli, który pomoże im zastosować nowe kompetencje zawodowe;</w:t>
      </w:r>
    </w:p>
    <w:p w14:paraId="7A4E21D4" w14:textId="77777777" w:rsidR="00A2507A" w:rsidRDefault="00005821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E3494B">
        <w:rPr>
          <w:rFonts w:ascii="Calibri" w:hAnsi="Calibri" w:cs="Calibri"/>
          <w:b/>
          <w:color w:val="000000"/>
        </w:rPr>
        <w:t>Webinarium do modułu 5 szkolenia</w:t>
      </w:r>
      <w:r w:rsidRPr="00E3494B">
        <w:rPr>
          <w:rFonts w:ascii="Calibri" w:hAnsi="Calibri" w:cs="Calibri"/>
          <w:color w:val="000000"/>
        </w:rPr>
        <w:t>, które</w:t>
      </w:r>
      <w:r w:rsidRPr="00E3494B">
        <w:rPr>
          <w:rFonts w:ascii="Calibri" w:hAnsi="Calibri" w:cs="Calibri"/>
          <w:b/>
          <w:color w:val="000000"/>
        </w:rPr>
        <w:t xml:space="preserve"> </w:t>
      </w:r>
      <w:r w:rsidRPr="00E3494B">
        <w:rPr>
          <w:rFonts w:ascii="Calibri" w:hAnsi="Calibri" w:cs="Calibri"/>
          <w:color w:val="000000"/>
        </w:rPr>
        <w:t xml:space="preserve">przeprowadzi nauczycieli przez proces analizy podstawy programowej i programu nauczania pod kątem zastosowania TIK, przybliży metodę design </w:t>
      </w:r>
      <w:proofErr w:type="spellStart"/>
      <w:r w:rsidRPr="00E3494B">
        <w:rPr>
          <w:rFonts w:ascii="Calibri" w:hAnsi="Calibri" w:cs="Calibri"/>
          <w:color w:val="000000"/>
        </w:rPr>
        <w:t>thinking</w:t>
      </w:r>
      <w:proofErr w:type="spellEnd"/>
      <w:r w:rsidRPr="00E3494B">
        <w:rPr>
          <w:rFonts w:ascii="Calibri" w:hAnsi="Calibri" w:cs="Calibri"/>
          <w:color w:val="000000"/>
        </w:rPr>
        <w:t xml:space="preserve"> i model SAMR oraz pomoże im przygotować się do pracy nad własnymi scenariuszami zajęć w module 6;</w:t>
      </w:r>
    </w:p>
    <w:p w14:paraId="2274AB5E" w14:textId="77777777" w:rsidR="00A2507A" w:rsidRDefault="00005821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A2507A">
        <w:rPr>
          <w:rFonts w:ascii="Calibri" w:hAnsi="Calibri" w:cs="Calibri"/>
          <w:color w:val="000000"/>
        </w:rPr>
        <w:t xml:space="preserve">Kilkanaście tzw. </w:t>
      </w:r>
      <w:proofErr w:type="spellStart"/>
      <w:r w:rsidRPr="00A2507A">
        <w:rPr>
          <w:rFonts w:ascii="Calibri" w:hAnsi="Calibri" w:cs="Calibri"/>
          <w:b/>
          <w:color w:val="000000"/>
        </w:rPr>
        <w:t>narzędziowników</w:t>
      </w:r>
      <w:proofErr w:type="spellEnd"/>
      <w:r w:rsidRPr="00A2507A">
        <w:rPr>
          <w:rFonts w:ascii="Calibri" w:hAnsi="Calibri" w:cs="Calibri"/>
          <w:b/>
          <w:color w:val="000000"/>
        </w:rPr>
        <w:t xml:space="preserve"> </w:t>
      </w:r>
      <w:r w:rsidR="00A10892" w:rsidRPr="00A2507A">
        <w:rPr>
          <w:rFonts w:ascii="Calibri" w:hAnsi="Calibri" w:cs="Calibri"/>
          <w:b/>
          <w:color w:val="000000"/>
        </w:rPr>
        <w:t>przedmiotowych</w:t>
      </w:r>
      <w:r w:rsidR="00A10892" w:rsidRPr="00A2507A">
        <w:rPr>
          <w:rFonts w:ascii="Calibri" w:hAnsi="Calibri" w:cs="Calibri"/>
          <w:color w:val="000000"/>
        </w:rPr>
        <w:t>, w których zostaną zebrane i opisane najciekawsze aplikacje, narzędzia i portale do wykorzystania przez nauczycieli danego przedmiotu.</w:t>
      </w:r>
    </w:p>
    <w:p w14:paraId="70DEF79B" w14:textId="77777777" w:rsidR="00A2507A" w:rsidRDefault="00A10892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A2507A">
        <w:rPr>
          <w:rFonts w:ascii="Calibri" w:hAnsi="Calibri" w:cs="Calibri"/>
          <w:color w:val="000000"/>
        </w:rPr>
        <w:t xml:space="preserve">Seria </w:t>
      </w:r>
      <w:r w:rsidRPr="00A2507A">
        <w:rPr>
          <w:rFonts w:ascii="Calibri" w:hAnsi="Calibri" w:cs="Calibri"/>
          <w:b/>
          <w:color w:val="000000"/>
        </w:rPr>
        <w:t xml:space="preserve">kilkunastu kilkuminutowych </w:t>
      </w:r>
      <w:proofErr w:type="spellStart"/>
      <w:r w:rsidRPr="00A2507A">
        <w:rPr>
          <w:rFonts w:ascii="Calibri" w:hAnsi="Calibri" w:cs="Calibri"/>
          <w:b/>
          <w:color w:val="000000"/>
        </w:rPr>
        <w:t>tutoriali</w:t>
      </w:r>
      <w:proofErr w:type="spellEnd"/>
      <w:r w:rsidRPr="00A2507A">
        <w:rPr>
          <w:rFonts w:ascii="Calibri" w:hAnsi="Calibri" w:cs="Calibri"/>
          <w:color w:val="000000"/>
        </w:rPr>
        <w:t xml:space="preserve">  pokazujących, które aplikacje/narzędzia i w jaki sposób mogą pomóc nauczycielom w poszczególnych elementach lekcji lub pracy z uczniami (np. podsumowanie materiału, utrwalenie materiału, metoda projektu, budowanie środowiska uczenia się, organizacja wideokonferencji;</w:t>
      </w:r>
    </w:p>
    <w:p w14:paraId="34CDF9EF" w14:textId="77777777" w:rsidR="00A2507A" w:rsidRDefault="00A10892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A2507A">
        <w:rPr>
          <w:rFonts w:ascii="Calibri" w:hAnsi="Calibri" w:cs="Calibri"/>
          <w:b/>
          <w:color w:val="000000"/>
        </w:rPr>
        <w:t xml:space="preserve">Seria kilku webinariów na żywo  </w:t>
      </w:r>
      <w:r w:rsidRPr="00A2507A">
        <w:rPr>
          <w:rFonts w:ascii="Calibri" w:hAnsi="Calibri" w:cs="Calibri"/>
          <w:color w:val="000000"/>
        </w:rPr>
        <w:t xml:space="preserve">- o cyfrowym nauczycielu/cyfrowej nauczycielce, o uczeniu skoncentrowanym na uczniach, o metodach pracy z technologią, o smartphone na lekcji. </w:t>
      </w:r>
      <w:r w:rsidR="00361E83" w:rsidRPr="00A2507A">
        <w:rPr>
          <w:rFonts w:ascii="Calibri" w:hAnsi="Calibri" w:cs="Calibri"/>
          <w:color w:val="000000"/>
        </w:rPr>
        <w:t xml:space="preserve">Webinaria zostaną zapowiedziane z około 1-2 tygodniowym wyprzedzeniem, a ich nagrania zostaną umieszczone na platformie. </w:t>
      </w:r>
    </w:p>
    <w:p w14:paraId="5CFA0CC8" w14:textId="77777777" w:rsidR="00361E83" w:rsidRPr="00A2507A" w:rsidRDefault="00361E83" w:rsidP="00A5150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000000"/>
        </w:rPr>
      </w:pPr>
      <w:r w:rsidRPr="00A2507A">
        <w:rPr>
          <w:rFonts w:ascii="Calibri" w:hAnsi="Calibri" w:cs="Calibri"/>
          <w:color w:val="000000"/>
        </w:rPr>
        <w:t>Członek kadry kierowniczej szkoły/zespołu szkół będący jednocześnie uczestnikiem/uczestniczką projektu grantowego może wziąć udział w nieobowiązkowym module szkoleniowym online. Moduł składa się z następujących elementów publikowanych na platformie projektu:</w:t>
      </w:r>
    </w:p>
    <w:p w14:paraId="7FC92F04" w14:textId="77777777" w:rsidR="00361E83" w:rsidRDefault="00361E83" w:rsidP="00570E8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Aktywna szkoła TIK. Przewodnik i </w:t>
      </w:r>
      <w:proofErr w:type="spellStart"/>
      <w:r>
        <w:rPr>
          <w:rFonts w:ascii="Calibri" w:hAnsi="Calibri" w:cs="Calibri"/>
          <w:color w:val="000000"/>
        </w:rPr>
        <w:t>narzędziownik</w:t>
      </w:r>
      <w:proofErr w:type="spellEnd"/>
      <w:r>
        <w:rPr>
          <w:rFonts w:ascii="Calibri" w:hAnsi="Calibri" w:cs="Calibri"/>
          <w:color w:val="000000"/>
        </w:rPr>
        <w:t xml:space="preserve"> dla dyrektorów szkół,</w:t>
      </w:r>
    </w:p>
    <w:p w14:paraId="641DAEE7" w14:textId="77777777" w:rsidR="00361E83" w:rsidRDefault="00361E83" w:rsidP="00A250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 webinaria dotyczące procesu przygotowania i wdrożenia planu(nagrania);</w:t>
      </w:r>
    </w:p>
    <w:p w14:paraId="61CBB6E6" w14:textId="77777777" w:rsidR="00361E83" w:rsidRDefault="00361E83" w:rsidP="00A250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webinarium na żywo dot. doświadczeń  z realizacji planu.</w:t>
      </w:r>
    </w:p>
    <w:p w14:paraId="5F346D5E" w14:textId="77777777" w:rsidR="00361E83" w:rsidRPr="00E16EBA" w:rsidRDefault="00361E83" w:rsidP="00E16EBA">
      <w:pPr>
        <w:pStyle w:val="Akapitzlist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Ukończenie tego modułu nie jest warunkiem ukończenia szkolenia podmiotowego. </w:t>
      </w:r>
    </w:p>
    <w:p w14:paraId="7954AADA" w14:textId="77777777" w:rsidR="00361E83" w:rsidRDefault="00361E83" w:rsidP="00570E8A">
      <w:pPr>
        <w:pStyle w:val="Akapitzlist"/>
        <w:autoSpaceDE w:val="0"/>
        <w:autoSpaceDN w:val="0"/>
        <w:adjustRightInd w:val="0"/>
        <w:spacing w:after="0" w:line="240" w:lineRule="auto"/>
        <w:ind w:left="1287"/>
        <w:rPr>
          <w:rFonts w:ascii="Calibri" w:hAnsi="Calibri" w:cs="Calibri"/>
          <w:color w:val="000000"/>
        </w:rPr>
      </w:pPr>
    </w:p>
    <w:p w14:paraId="402B6921" w14:textId="77777777" w:rsidR="00361E83" w:rsidRPr="00873838" w:rsidRDefault="00873838" w:rsidP="00570E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 w:rsidR="00361E83" w:rsidRPr="00873838">
        <w:rPr>
          <w:rFonts w:ascii="Calibri" w:hAnsi="Calibri" w:cs="Calibri"/>
          <w:b/>
          <w:color w:val="000000"/>
          <w:sz w:val="24"/>
          <w:szCs w:val="24"/>
        </w:rPr>
        <w:t>§ 6</w:t>
      </w:r>
    </w:p>
    <w:p w14:paraId="5C6CDB3F" w14:textId="77777777" w:rsidR="00EB44F6" w:rsidRDefault="00873838" w:rsidP="00E3619E">
      <w:pPr>
        <w:jc w:val="center"/>
      </w:pPr>
      <w:r w:rsidRPr="00873838">
        <w:rPr>
          <w:b/>
          <w:sz w:val="24"/>
          <w:szCs w:val="24"/>
        </w:rPr>
        <w:t>Organizacja wsparcia</w:t>
      </w:r>
    </w:p>
    <w:p w14:paraId="5723EBEF" w14:textId="77777777" w:rsidR="00873838" w:rsidRDefault="00873838" w:rsidP="00A2507A">
      <w:pPr>
        <w:pStyle w:val="Akapitzlist"/>
        <w:numPr>
          <w:ilvl w:val="0"/>
          <w:numId w:val="20"/>
        </w:numPr>
        <w:ind w:left="284" w:hanging="284"/>
        <w:jc w:val="both"/>
      </w:pPr>
      <w:proofErr w:type="spellStart"/>
      <w:r>
        <w:t>Grantobiorca</w:t>
      </w:r>
      <w:proofErr w:type="spellEnd"/>
      <w:r>
        <w:t xml:space="preserve"> obejmie wsparciem nauczycieli/nauczycielki z następujących grup przedmiotowych:</w:t>
      </w:r>
    </w:p>
    <w:p w14:paraId="181F06D2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Edukacja wczesnoszkolna </w:t>
      </w:r>
    </w:p>
    <w:p w14:paraId="79555557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>Przedmioty humanistyczne klasy - IV-VIII szkoły podstawowej</w:t>
      </w:r>
    </w:p>
    <w:p w14:paraId="59B7ED81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Przedmioty humanistyczne – szkoły ponadpodstawowe  </w:t>
      </w:r>
    </w:p>
    <w:p w14:paraId="001F544B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Przedmioty </w:t>
      </w:r>
      <w:proofErr w:type="spellStart"/>
      <w:r>
        <w:t>matematyczno</w:t>
      </w:r>
      <w:proofErr w:type="spellEnd"/>
      <w:r>
        <w:t xml:space="preserve"> – przyrodnicze klasy – IV – VIII szkoły podstawowej</w:t>
      </w:r>
    </w:p>
    <w:p w14:paraId="4CF18056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Przedmioty </w:t>
      </w:r>
      <w:proofErr w:type="spellStart"/>
      <w:r>
        <w:t>matematyczno</w:t>
      </w:r>
      <w:proofErr w:type="spellEnd"/>
      <w:r>
        <w:t xml:space="preserve"> – przyrodnicze – szkoły ponadpodstawowe</w:t>
      </w:r>
    </w:p>
    <w:p w14:paraId="67D53AD5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Przedmioty artystyczne klasy- IV - VIII– szkoły podstawowej </w:t>
      </w:r>
    </w:p>
    <w:p w14:paraId="7A3EF290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 xml:space="preserve">Przedmioty artystyczne – szkoły ponadpodstawowej  </w:t>
      </w:r>
    </w:p>
    <w:p w14:paraId="5BEC81CF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>Informatyka klasy –IV – VIII szkoły podstawowej</w:t>
      </w:r>
    </w:p>
    <w:p w14:paraId="1B3CDA03" w14:textId="77777777" w:rsidR="00873838" w:rsidRDefault="00873838" w:rsidP="001B7B82">
      <w:pPr>
        <w:pStyle w:val="Akapitzlist"/>
        <w:numPr>
          <w:ilvl w:val="1"/>
          <w:numId w:val="16"/>
        </w:numPr>
        <w:ind w:left="851" w:hanging="284"/>
        <w:jc w:val="both"/>
      </w:pPr>
      <w:r>
        <w:t>Informatyka – szkoły ponadpodstawowe</w:t>
      </w:r>
    </w:p>
    <w:p w14:paraId="08846994" w14:textId="77777777" w:rsidR="00BF11A0" w:rsidRDefault="00BF11A0" w:rsidP="00A2507A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Przydział do grup przedmiotowych poszczególnych przedmiotów nauczania następuje według tabeli – zał. Nr 3 do Regulaminu. </w:t>
      </w:r>
    </w:p>
    <w:p w14:paraId="5AD306FD" w14:textId="306E6FE6" w:rsidR="00BF11A0" w:rsidRDefault="00BF11A0" w:rsidP="00A2507A">
      <w:pPr>
        <w:pStyle w:val="Akapitzlist"/>
        <w:numPr>
          <w:ilvl w:val="0"/>
          <w:numId w:val="20"/>
        </w:numPr>
        <w:ind w:left="284" w:hanging="284"/>
        <w:jc w:val="both"/>
      </w:pPr>
      <w:r>
        <w:t>Grupa szkoleniowa będzie składać się z osób z jednej grupy przedmiotowej oraz będących na tych samych poziom</w:t>
      </w:r>
      <w:r w:rsidR="00E57F4B">
        <w:t>ach</w:t>
      </w:r>
      <w:r>
        <w:t xml:space="preserve"> zaawansowania (poziom podstawowy lub zaawansowany).</w:t>
      </w:r>
    </w:p>
    <w:p w14:paraId="6CC008E6" w14:textId="77777777" w:rsidR="00BF11A0" w:rsidRDefault="00BF11A0" w:rsidP="00A2507A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Szkolenia będą realizowane w </w:t>
      </w:r>
      <w:r w:rsidRPr="00BF11A0">
        <w:rPr>
          <w:b/>
        </w:rPr>
        <w:t>województwie pomorskim</w:t>
      </w:r>
      <w:r>
        <w:t xml:space="preserve">, w miejscowościach, w których zbierze się odpowiednia liczba osób do utworzenia grupy szkoleniowej. </w:t>
      </w:r>
      <w:proofErr w:type="spellStart"/>
      <w:r>
        <w:t>Grantobiorca</w:t>
      </w:r>
      <w:proofErr w:type="spellEnd"/>
      <w:r>
        <w:t xml:space="preserve"> dołoży wszelkich </w:t>
      </w:r>
      <w:r>
        <w:lastRenderedPageBreak/>
        <w:t xml:space="preserve">starań, żeby grupy były zlokalizowane w możliwie najdogodniejszej </w:t>
      </w:r>
      <w:r w:rsidR="001A6E1F">
        <w:t>lokalizacji dla uczestników/uczestniczek projektu grantowego.</w:t>
      </w:r>
    </w:p>
    <w:p w14:paraId="1E225C76" w14:textId="77777777" w:rsidR="001A6E1F" w:rsidRDefault="001A6E1F" w:rsidP="00A2507A">
      <w:pPr>
        <w:pStyle w:val="Akapitzlist"/>
        <w:numPr>
          <w:ilvl w:val="0"/>
          <w:numId w:val="20"/>
        </w:numPr>
        <w:ind w:left="284" w:hanging="284"/>
        <w:jc w:val="both"/>
      </w:pPr>
      <w:r>
        <w:t>Szkolenia będą odbywać się poza godzinami pracy nauczycieli.</w:t>
      </w:r>
    </w:p>
    <w:p w14:paraId="2741ECEA" w14:textId="77777777" w:rsidR="001A6E1F" w:rsidRDefault="00AB5328" w:rsidP="00A2507A">
      <w:pPr>
        <w:pStyle w:val="Akapitzlist"/>
        <w:numPr>
          <w:ilvl w:val="0"/>
          <w:numId w:val="20"/>
        </w:numPr>
        <w:ind w:left="284" w:hanging="284"/>
        <w:jc w:val="both"/>
      </w:pPr>
      <w:r>
        <w:t xml:space="preserve">Jeżeli Uczestnik/Uczestniczka nie będzie mógł/mogła uczestniczyć w jednym z modułów, </w:t>
      </w:r>
      <w:proofErr w:type="spellStart"/>
      <w:r>
        <w:t>Grantobiorca</w:t>
      </w:r>
      <w:proofErr w:type="spellEnd"/>
      <w:r>
        <w:t>, w miarę możliwości zaproponuje udział w danym module w innej grupie szkoleniowej.</w:t>
      </w:r>
    </w:p>
    <w:p w14:paraId="272AA2E1" w14:textId="3E8F9580" w:rsidR="00AB5328" w:rsidRDefault="00A5150F" w:rsidP="00A2507A">
      <w:pPr>
        <w:pStyle w:val="Akapitzlist"/>
        <w:numPr>
          <w:ilvl w:val="0"/>
          <w:numId w:val="20"/>
        </w:numPr>
        <w:ind w:left="284" w:hanging="284"/>
        <w:jc w:val="both"/>
      </w:pPr>
      <w:proofErr w:type="spellStart"/>
      <w:r>
        <w:t>Grantobiorca</w:t>
      </w:r>
      <w:proofErr w:type="spellEnd"/>
      <w:r>
        <w:t xml:space="preserve"> w trakcie trwania projektu grantowego lub po jego zakończeniu uczestniczy</w:t>
      </w:r>
      <w:r w:rsidR="001B7B82">
        <w:t xml:space="preserve"> </w:t>
      </w:r>
      <w:r w:rsidR="00AB5328">
        <w:t>działaniach sieciujących w następujący sposób:</w:t>
      </w:r>
    </w:p>
    <w:p w14:paraId="29B74B5C" w14:textId="77777777" w:rsidR="00AB5328" w:rsidRDefault="00C16C9C" w:rsidP="00A5150F">
      <w:pPr>
        <w:pStyle w:val="Akapitzlist"/>
        <w:numPr>
          <w:ilvl w:val="0"/>
          <w:numId w:val="39"/>
        </w:numPr>
        <w:ind w:left="567" w:hanging="283"/>
        <w:jc w:val="both"/>
      </w:pPr>
      <w:r>
        <w:t>z</w:t>
      </w:r>
      <w:r w:rsidR="00AB5328">
        <w:t xml:space="preserve">apewni udział w spotkaniu ponadregionalnym (konferencji) swojego przedstawiciela, trenerów regionalnych, przeszkolonych w projekcie nauczycieli, </w:t>
      </w:r>
      <w:r>
        <w:t xml:space="preserve">w tym kadry kierowniczej szkół oraz jednostek samorządu terytorialnego będących organami prowadzącymi szkoły na danym terenie w liczbie min. 10 osób. W tym celu </w:t>
      </w:r>
      <w:proofErr w:type="spellStart"/>
      <w:r>
        <w:t>Grantobiorca</w:t>
      </w:r>
      <w:proofErr w:type="spellEnd"/>
      <w:r>
        <w:t xml:space="preserve"> dokona:</w:t>
      </w:r>
    </w:p>
    <w:p w14:paraId="77D2D60B" w14:textId="77777777" w:rsidR="00C16C9C" w:rsidRDefault="00C16C9C" w:rsidP="00A2507A">
      <w:pPr>
        <w:pStyle w:val="Akapitzlist"/>
        <w:ind w:left="1080"/>
        <w:jc w:val="both"/>
      </w:pPr>
      <w:r>
        <w:t>-  wyboru uczestników spotkań (konferencji) ponadregionalnych oraz zapewni im dojazd na miejsce spotkań (konferencji)</w:t>
      </w:r>
    </w:p>
    <w:p w14:paraId="6E6A6B17" w14:textId="77777777" w:rsidR="00C16C9C" w:rsidRDefault="00C16C9C" w:rsidP="00A2507A">
      <w:pPr>
        <w:pStyle w:val="Akapitzlist"/>
        <w:ind w:left="1080"/>
        <w:jc w:val="both"/>
      </w:pPr>
      <w:r>
        <w:t>- wyboru wyróżniających się scenariuszy i przekaże je Operatorowi w celu uwzględnienia ich w programie spotkań ponadregionalnych oraz na potrzeby konkursu dobrych praktyk;</w:t>
      </w:r>
    </w:p>
    <w:p w14:paraId="75B4CDCD" w14:textId="67F4FD36" w:rsidR="00C16C9C" w:rsidRPr="00E16EBA" w:rsidRDefault="00BB0793" w:rsidP="00BB0793">
      <w:r>
        <w:t>P</w:t>
      </w:r>
      <w:r w:rsidR="00C16C9C">
        <w:t xml:space="preserve">rzekaże Operatorowi </w:t>
      </w:r>
      <w:r w:rsidR="00C16C9C" w:rsidRPr="00C16C9C">
        <w:t>propozycje uczestników planowanych wizyt studyjnych, wśród których znajdą się</w:t>
      </w:r>
      <w:r w:rsidR="00C16C9C">
        <w:t xml:space="preserve"> wyróżniający się uczestnicy projektu grantowego, którzy zamieszczą wysokiej jakości materiały oraz przedstawiciele</w:t>
      </w:r>
      <w:r w:rsidR="001B7B82">
        <w:t xml:space="preserve"> </w:t>
      </w:r>
      <w:r w:rsidR="00C16C9C">
        <w:t xml:space="preserve">właściwych </w:t>
      </w:r>
      <w:r w:rsidR="00C16C9C" w:rsidRPr="00C16C9C">
        <w:t xml:space="preserve">miejscowo placówek doskonalenia nauczycieli </w:t>
      </w:r>
      <w:r w:rsidR="001B7B82">
        <w:br/>
      </w:r>
      <w:r w:rsidR="00C16C9C" w:rsidRPr="00C16C9C">
        <w:t>i jednostek samorządu terytorialnego, będących organami</w:t>
      </w:r>
      <w:r w:rsidR="00C16C9C">
        <w:t xml:space="preserve"> prowadzącymi. </w:t>
      </w:r>
    </w:p>
    <w:p w14:paraId="34482503" w14:textId="77777777" w:rsidR="008857BF" w:rsidRDefault="00C16C9C" w:rsidP="00570E8A">
      <w:pPr>
        <w:jc w:val="center"/>
        <w:rPr>
          <w:b/>
          <w:sz w:val="24"/>
          <w:szCs w:val="24"/>
        </w:rPr>
      </w:pPr>
      <w:r w:rsidRPr="00A31EA7">
        <w:rPr>
          <w:b/>
          <w:sz w:val="24"/>
          <w:szCs w:val="24"/>
        </w:rPr>
        <w:t>§</w:t>
      </w:r>
      <w:r w:rsidR="00A31EA7">
        <w:rPr>
          <w:b/>
          <w:sz w:val="24"/>
          <w:szCs w:val="24"/>
        </w:rPr>
        <w:t xml:space="preserve"> 7</w:t>
      </w:r>
    </w:p>
    <w:p w14:paraId="4EC0C186" w14:textId="77777777" w:rsidR="00A31EA7" w:rsidRDefault="00A31EA7" w:rsidP="00570E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uczestnika projektu grantowego</w:t>
      </w:r>
    </w:p>
    <w:p w14:paraId="53CD1EED" w14:textId="77777777" w:rsidR="00A31EA7" w:rsidRDefault="00A31EA7" w:rsidP="001B7B82">
      <w:pPr>
        <w:pStyle w:val="Akapitzlist"/>
        <w:numPr>
          <w:ilvl w:val="0"/>
          <w:numId w:val="22"/>
        </w:numPr>
        <w:ind w:left="284" w:hanging="284"/>
        <w:jc w:val="both"/>
      </w:pPr>
      <w:r w:rsidRPr="00A31EA7">
        <w:t>Obowiązkowa ścieżka edukacyjna uczestnika/uczestniczki projektu grantowego obejmuje:</w:t>
      </w:r>
    </w:p>
    <w:p w14:paraId="7F283D7D" w14:textId="77777777" w:rsidR="00A31EA7" w:rsidRDefault="00A31EA7" w:rsidP="001B7B82">
      <w:pPr>
        <w:pStyle w:val="Akapitzlist"/>
        <w:numPr>
          <w:ilvl w:val="0"/>
          <w:numId w:val="23"/>
        </w:numPr>
        <w:ind w:left="851" w:hanging="284"/>
        <w:jc w:val="both"/>
      </w:pPr>
      <w:r w:rsidRPr="00A31EA7">
        <w:t>uczestnictwo w szkoleniu,</w:t>
      </w:r>
    </w:p>
    <w:p w14:paraId="45CBEAFB" w14:textId="77777777" w:rsidR="00A31EA7" w:rsidRDefault="00A31EA7" w:rsidP="001B7B82">
      <w:pPr>
        <w:pStyle w:val="Akapitzlist"/>
        <w:numPr>
          <w:ilvl w:val="0"/>
          <w:numId w:val="23"/>
        </w:numPr>
        <w:ind w:left="851" w:hanging="284"/>
        <w:jc w:val="both"/>
      </w:pPr>
      <w:r>
        <w:t>przygotowanie min.</w:t>
      </w:r>
      <w:r w:rsidR="001B7B82">
        <w:t xml:space="preserve"> </w:t>
      </w:r>
      <w:r>
        <w:t>2 scenariuszy zajęć,</w:t>
      </w:r>
    </w:p>
    <w:p w14:paraId="3B0281B7" w14:textId="0163B30B" w:rsidR="00A31EA7" w:rsidRDefault="00A31EA7" w:rsidP="001B7B82">
      <w:pPr>
        <w:pStyle w:val="Akapitzlist"/>
        <w:numPr>
          <w:ilvl w:val="0"/>
          <w:numId w:val="23"/>
        </w:numPr>
        <w:ind w:left="851" w:hanging="284"/>
        <w:jc w:val="both"/>
      </w:pPr>
      <w:r>
        <w:t>przeprowadzenie dwóch obserwowanych lekcji z uczniami, poddanych ewaluacji wewnętrznej zgodnie z wytycznymi Operator</w:t>
      </w:r>
      <w:r w:rsidR="003B47BF">
        <w:t>a</w:t>
      </w:r>
      <w:r>
        <w:t>,</w:t>
      </w:r>
    </w:p>
    <w:p w14:paraId="6A371DD9" w14:textId="77777777" w:rsidR="00A31EA7" w:rsidRDefault="00A31EA7" w:rsidP="001B7B82">
      <w:pPr>
        <w:pStyle w:val="Akapitzlist"/>
        <w:numPr>
          <w:ilvl w:val="0"/>
          <w:numId w:val="23"/>
        </w:numPr>
        <w:ind w:left="851" w:hanging="284"/>
        <w:jc w:val="both"/>
      </w:pPr>
      <w:r>
        <w:t>wypełnienie ankiety ewaluacyjnej.</w:t>
      </w:r>
    </w:p>
    <w:p w14:paraId="5F80FBE6" w14:textId="77777777" w:rsidR="00A31EA7" w:rsidRDefault="00A31EA7" w:rsidP="001B7B82">
      <w:pPr>
        <w:pStyle w:val="Akapitzlist"/>
        <w:numPr>
          <w:ilvl w:val="0"/>
          <w:numId w:val="22"/>
        </w:numPr>
        <w:ind w:left="284" w:hanging="284"/>
        <w:jc w:val="both"/>
      </w:pPr>
      <w:r>
        <w:t>Ukończenie ścieżki edukacyjnej wymaga spełnienia łącznie poniższych warunków:</w:t>
      </w:r>
    </w:p>
    <w:p w14:paraId="724CA03C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 xml:space="preserve">zgłoszenia się do projektu przez platformę, </w:t>
      </w:r>
    </w:p>
    <w:p w14:paraId="00AC1D67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 xml:space="preserve">wypełnienia </w:t>
      </w:r>
      <w:proofErr w:type="spellStart"/>
      <w:r>
        <w:t>pretestu</w:t>
      </w:r>
      <w:proofErr w:type="spellEnd"/>
      <w:r>
        <w:t xml:space="preserve"> – wyjściowego testu kompetencji cyfrowych,</w:t>
      </w:r>
    </w:p>
    <w:p w14:paraId="65F0B8C8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 xml:space="preserve">wypełnienia </w:t>
      </w:r>
      <w:proofErr w:type="spellStart"/>
      <w:r>
        <w:t>posttestu</w:t>
      </w:r>
      <w:proofErr w:type="spellEnd"/>
      <w:r>
        <w:t xml:space="preserve"> – końcowego testu kompetencji,</w:t>
      </w:r>
    </w:p>
    <w:p w14:paraId="5EEDAB9E" w14:textId="403EAD83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>wypełnienia ankiety ewaluacyjnej przygotowane</w:t>
      </w:r>
      <w:r w:rsidR="003B47BF">
        <w:t>j</w:t>
      </w:r>
      <w:r>
        <w:t xml:space="preserve"> przez Ministerstwo Cyfryzacji,</w:t>
      </w:r>
    </w:p>
    <w:p w14:paraId="5EDDC555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>osiągniecia minimalnego wymaganego progu frekwencji w szkoleniach, tzw. uczestnictwa w min. 80 % z 32 godzin szkolenia stacjonarnego oraz 8 godzin online, a w przypadku nauczycieli informatyki 35 godzin szkolenia  stacjonarnego i 5 godzin szkolenia online,</w:t>
      </w:r>
    </w:p>
    <w:p w14:paraId="7CE82E29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>wypełnienie ankiety śródokresowej oceny szkolenia,</w:t>
      </w:r>
    </w:p>
    <w:p w14:paraId="723FC464" w14:textId="77777777" w:rsidR="00A31EA7" w:rsidRDefault="00A31EA7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 xml:space="preserve">poświadczenia na platformie w 8 godzinach szkolenia online lub 5 godzinach online </w:t>
      </w:r>
      <w:r w:rsidR="001B7B82">
        <w:br/>
      </w:r>
      <w:r w:rsidR="005D24E1">
        <w:t xml:space="preserve">w przypadku nauczycieli informatyki oraz przygotowania min. 2 scenariuszy lekcji dla uczniów z wykorzystaniem technologii </w:t>
      </w:r>
      <w:proofErr w:type="spellStart"/>
      <w:r w:rsidR="005D24E1">
        <w:t>informacyjno</w:t>
      </w:r>
      <w:proofErr w:type="spellEnd"/>
      <w:r w:rsidR="005D24E1">
        <w:t xml:space="preserve"> –</w:t>
      </w:r>
      <w:r>
        <w:t xml:space="preserve"> </w:t>
      </w:r>
      <w:r w:rsidR="005D24E1">
        <w:t>komunikacyjnych. (TIK),</w:t>
      </w:r>
    </w:p>
    <w:p w14:paraId="135E26F1" w14:textId="77777777" w:rsidR="005D24E1" w:rsidRDefault="005D24E1" w:rsidP="001B7B82">
      <w:pPr>
        <w:pStyle w:val="Akapitzlist"/>
        <w:numPr>
          <w:ilvl w:val="0"/>
          <w:numId w:val="42"/>
        </w:numPr>
        <w:ind w:left="851" w:hanging="284"/>
        <w:jc w:val="both"/>
      </w:pPr>
      <w:r>
        <w:t>uzyskania akceptacji od trenera lokalnego/trenerki lokalnej każdego z dwóch przygotowanych przez nauczyciela scenariuszy lekcji,</w:t>
      </w:r>
    </w:p>
    <w:p w14:paraId="1E08B3B6" w14:textId="46FAB70A" w:rsidR="005D24E1" w:rsidRDefault="005D24E1" w:rsidP="001B7B82">
      <w:pPr>
        <w:pStyle w:val="Akapitzlist"/>
        <w:numPr>
          <w:ilvl w:val="0"/>
          <w:numId w:val="42"/>
        </w:numPr>
        <w:spacing w:after="0"/>
        <w:ind w:left="851" w:hanging="284"/>
        <w:jc w:val="both"/>
      </w:pPr>
      <w:r>
        <w:lastRenderedPageBreak/>
        <w:t xml:space="preserve">przeprowadzenia </w:t>
      </w:r>
      <w:r w:rsidR="003B47BF">
        <w:t>min</w:t>
      </w:r>
      <w:r>
        <w:t>. 2 lekcji obserwowanych (według przygotowanych scenariuszy), poddanych ewaluacji wewnętrznej zgodnie z wytycznymi Operatora,</w:t>
      </w:r>
    </w:p>
    <w:p w14:paraId="4EE2FD85" w14:textId="77777777" w:rsidR="005D24E1" w:rsidRDefault="005D24E1" w:rsidP="001B7B82">
      <w:pPr>
        <w:pStyle w:val="Akapitzlist"/>
        <w:numPr>
          <w:ilvl w:val="0"/>
          <w:numId w:val="42"/>
        </w:numPr>
        <w:spacing w:after="0"/>
        <w:ind w:left="851" w:hanging="284"/>
        <w:jc w:val="both"/>
      </w:pPr>
      <w:r>
        <w:t>odbioru zaświadczenia o ukończeniu szkolenia.</w:t>
      </w:r>
    </w:p>
    <w:p w14:paraId="7524BE31" w14:textId="77777777" w:rsidR="005D24E1" w:rsidRDefault="005D24E1" w:rsidP="001B7B82">
      <w:pPr>
        <w:spacing w:after="0"/>
        <w:ind w:left="284" w:hanging="284"/>
        <w:jc w:val="both"/>
      </w:pPr>
      <w:r>
        <w:t>3. Uczestnik/uczestniczka ma prawo do:</w:t>
      </w:r>
    </w:p>
    <w:p w14:paraId="1DA146B4" w14:textId="77777777" w:rsidR="005D24E1" w:rsidRDefault="005D24E1" w:rsidP="001B7B82">
      <w:pPr>
        <w:pStyle w:val="Akapitzlist"/>
        <w:numPr>
          <w:ilvl w:val="0"/>
          <w:numId w:val="41"/>
        </w:numPr>
        <w:spacing w:after="0"/>
        <w:ind w:left="851" w:hanging="284"/>
        <w:jc w:val="both"/>
      </w:pPr>
      <w:r>
        <w:t>udziału w całej ścieżce wsparcia w projekcie grantowym,</w:t>
      </w:r>
    </w:p>
    <w:p w14:paraId="4F222641" w14:textId="77777777" w:rsidR="005D24E1" w:rsidRDefault="005D24E1" w:rsidP="001B7B82">
      <w:pPr>
        <w:pStyle w:val="Akapitzlist"/>
        <w:numPr>
          <w:ilvl w:val="0"/>
          <w:numId w:val="41"/>
        </w:numPr>
        <w:spacing w:after="0"/>
        <w:ind w:left="851" w:hanging="284"/>
        <w:jc w:val="both"/>
      </w:pPr>
      <w:r>
        <w:t>korzystania z udostępnionych materiałów szkoleniowych i dydaktycznych,</w:t>
      </w:r>
    </w:p>
    <w:p w14:paraId="6C2274A9" w14:textId="77777777" w:rsidR="005D24E1" w:rsidRDefault="005D24E1" w:rsidP="001B7B82">
      <w:pPr>
        <w:pStyle w:val="Akapitzlist"/>
        <w:numPr>
          <w:ilvl w:val="0"/>
          <w:numId w:val="41"/>
        </w:numPr>
        <w:spacing w:after="0"/>
        <w:ind w:left="851" w:hanging="284"/>
        <w:jc w:val="both"/>
      </w:pPr>
      <w:r>
        <w:t>rezygnacji z udziału w szkoleniu,</w:t>
      </w:r>
    </w:p>
    <w:p w14:paraId="00E26A90" w14:textId="77777777" w:rsidR="005D24E1" w:rsidRDefault="005D24E1" w:rsidP="001B7B82">
      <w:pPr>
        <w:pStyle w:val="Akapitzlist"/>
        <w:numPr>
          <w:ilvl w:val="0"/>
          <w:numId w:val="41"/>
        </w:numPr>
        <w:spacing w:after="0"/>
        <w:ind w:left="851" w:hanging="284"/>
        <w:jc w:val="both"/>
      </w:pPr>
      <w:r>
        <w:t>oceny trenera lokalnego,</w:t>
      </w:r>
    </w:p>
    <w:p w14:paraId="091ED0D6" w14:textId="77777777" w:rsidR="005D24E1" w:rsidRDefault="005D24E1" w:rsidP="001B7B82">
      <w:pPr>
        <w:pStyle w:val="Akapitzlist"/>
        <w:numPr>
          <w:ilvl w:val="0"/>
          <w:numId w:val="41"/>
        </w:numPr>
        <w:spacing w:after="0"/>
        <w:ind w:left="851" w:hanging="284"/>
        <w:jc w:val="both"/>
      </w:pPr>
      <w:r>
        <w:t xml:space="preserve">kontaktu z </w:t>
      </w:r>
      <w:proofErr w:type="spellStart"/>
      <w:r>
        <w:t>Grantobiorcą</w:t>
      </w:r>
      <w:proofErr w:type="spellEnd"/>
      <w:r>
        <w:t xml:space="preserve"> i zgłaszania uwag dotyczących szkolenia i mentoringu.</w:t>
      </w:r>
    </w:p>
    <w:p w14:paraId="7E3E4FE5" w14:textId="77777777" w:rsidR="005D24E1" w:rsidRDefault="005D24E1" w:rsidP="001B7B82">
      <w:pPr>
        <w:pStyle w:val="Akapitzlist"/>
        <w:spacing w:after="0"/>
        <w:ind w:left="284" w:hanging="284"/>
        <w:jc w:val="both"/>
      </w:pPr>
      <w:r>
        <w:t xml:space="preserve">4. Dyrektor szkoły jest zobowiązany do złożenia zobowiązania dotyczącego efektu trwałości </w:t>
      </w:r>
      <w:r w:rsidR="00CD0542">
        <w:br/>
      </w:r>
      <w:r>
        <w:t xml:space="preserve">w momencie przystąpienia do projektu grantowego, przekazania go </w:t>
      </w:r>
      <w:proofErr w:type="spellStart"/>
      <w:r>
        <w:t>Grantobiorcy</w:t>
      </w:r>
      <w:proofErr w:type="spellEnd"/>
      <w:r>
        <w:t xml:space="preserve"> w wersji pisemnej, wraz z porozumieniem </w:t>
      </w:r>
      <w:r w:rsidR="00AE3B2E">
        <w:t>o</w:t>
      </w:r>
      <w:r w:rsidR="00312665">
        <w:t>raz potwierdzenia na platformie</w:t>
      </w:r>
      <w:r>
        <w:t xml:space="preserve"> Lekcja: </w:t>
      </w:r>
      <w:proofErr w:type="spellStart"/>
      <w:r>
        <w:t>Enter</w:t>
      </w:r>
      <w:proofErr w:type="spellEnd"/>
      <w:r>
        <w:t xml:space="preserve"> – (zał. nr 2 do Regulaminu – Deklaracja Dyrektora/Dyrektorki szkoły przystępującej do projektu).</w:t>
      </w:r>
    </w:p>
    <w:p w14:paraId="378C0BB3" w14:textId="77777777" w:rsidR="005D24E1" w:rsidRDefault="00416995" w:rsidP="001B7B82">
      <w:pPr>
        <w:spacing w:after="0"/>
        <w:jc w:val="both"/>
      </w:pPr>
      <w:r>
        <w:t xml:space="preserve">               </w:t>
      </w:r>
      <w:r w:rsidR="005D24E1">
        <w:t>Zobowiązanie dotyczące trwałości obejmuje w szczególności następujące działania:</w:t>
      </w:r>
    </w:p>
    <w:p w14:paraId="12A9ABDF" w14:textId="3FCCED90" w:rsidR="005D24E1" w:rsidRDefault="005D24E1" w:rsidP="00312665">
      <w:pPr>
        <w:pStyle w:val="Akapitzlist"/>
        <w:numPr>
          <w:ilvl w:val="0"/>
          <w:numId w:val="25"/>
        </w:numPr>
        <w:ind w:left="851" w:hanging="284"/>
        <w:jc w:val="both"/>
      </w:pPr>
      <w:r>
        <w:t xml:space="preserve">uczestniczenie w szkoleniu co najmniej 1 nauczyciela szkoły z każdej grupy przedmiotów danej </w:t>
      </w:r>
      <w:r w:rsidR="00AE3B2E">
        <w:t>szkoły. Zobowiązanie to nie dotyczy sytuacji, w której Dyrektor Szkoły nie ma możliwości pozyskania pełnej reprezentacji wynikającej z obiektywnych przyczyn min. takich jak np.</w:t>
      </w:r>
      <w:r w:rsidR="003B47BF">
        <w:t>:</w:t>
      </w:r>
      <w:r w:rsidR="00AE3B2E">
        <w:t xml:space="preserve"> udział w projekcie najmniejszych szkół, w których wymagany jest udział min. 2 – 3 nauczycieli, udział w projekcie ponadpodstawowych, w których nie ma nauczycieli edukacji wczesnoszkolnej, udział w projekcie szkół podstawowych specjalnych dla dzieci </w:t>
      </w:r>
      <w:r w:rsidR="00312665">
        <w:br/>
      </w:r>
      <w:r w:rsidR="00AE3B2E">
        <w:t xml:space="preserve">z upośledzeniem intelektualnym w stopniu umiarkowanym i znacznym </w:t>
      </w:r>
      <w:r w:rsidR="003B47BF">
        <w:br/>
      </w:r>
      <w:r w:rsidR="00506527">
        <w:t xml:space="preserve">i niepełnosprawnościami sprzężonymi oraz szkół przysposabiających do pracy,  których wielu przedmiotów ogólnokształcących nie ma w siatce godzin lub innych wynikających </w:t>
      </w:r>
      <w:r w:rsidR="00312665">
        <w:br/>
      </w:r>
      <w:r w:rsidR="00506527">
        <w:t>z organizacji szkoły lub struktury zatrudnienia</w:t>
      </w:r>
      <w:r w:rsidR="003B47BF">
        <w:t>;</w:t>
      </w:r>
    </w:p>
    <w:p w14:paraId="12333553" w14:textId="77777777" w:rsidR="00506527" w:rsidRDefault="00506527" w:rsidP="00312665">
      <w:pPr>
        <w:pStyle w:val="Akapitzlist"/>
        <w:numPr>
          <w:ilvl w:val="0"/>
          <w:numId w:val="25"/>
        </w:numPr>
        <w:ind w:left="851" w:hanging="284"/>
        <w:jc w:val="both"/>
      </w:pPr>
      <w:r>
        <w:t>uczestniczenie nauczycieli w działaniach sieciujących projektu;</w:t>
      </w:r>
    </w:p>
    <w:p w14:paraId="5191642E" w14:textId="77777777" w:rsidR="00AE3B2E" w:rsidRDefault="00506527" w:rsidP="00312665">
      <w:pPr>
        <w:pStyle w:val="Akapitzlist"/>
        <w:numPr>
          <w:ilvl w:val="0"/>
          <w:numId w:val="25"/>
        </w:numPr>
        <w:ind w:left="851" w:hanging="284"/>
        <w:jc w:val="both"/>
      </w:pPr>
      <w:r>
        <w:t>przeprowadzanie w szkole przez każdego nauczyciela biorącego udział w szkoleniu, w ciągu 1 roku od dnia zakończenia udziału w szkoleniu, co najmniej 2 lekcji otwartych dla nauczycieli swojej szkoły lub innych szkół, którzy nie uczestniczyli w szkoleniu,  z wykorzystaniem   TIK oraz e-zasobów w nauczaniu z każdej grupy przedmiotów(edukacja wczesnoszkolna, przedmioty humanistyczne, matematyczno-przyrodnicze, artystyczne);</w:t>
      </w:r>
    </w:p>
    <w:p w14:paraId="51BD06EF" w14:textId="77777777" w:rsidR="00506527" w:rsidRDefault="00416995" w:rsidP="00312665">
      <w:pPr>
        <w:pStyle w:val="Akapitzlist"/>
        <w:numPr>
          <w:ilvl w:val="0"/>
          <w:numId w:val="25"/>
        </w:numPr>
        <w:ind w:left="851" w:hanging="284"/>
        <w:jc w:val="both"/>
      </w:pPr>
      <w:r>
        <w:t>korzystanie z TIK i e-zasobów edukacyjnych na zajęciach edukacyjnych realizowanych przez nauczycieli uczestniczących w szkoleniu, w liczbie co najmniej 5 godzin zajęć edukacyjnych średnio w każdym tygodniu nauki, w ciągu 1 roku od dnia zakończenia udziału w szkoleniach;</w:t>
      </w:r>
    </w:p>
    <w:p w14:paraId="5BBFF0F0" w14:textId="77777777" w:rsidR="00416995" w:rsidRDefault="00416995" w:rsidP="00312665">
      <w:pPr>
        <w:pStyle w:val="Akapitzlist"/>
        <w:numPr>
          <w:ilvl w:val="0"/>
          <w:numId w:val="25"/>
        </w:numPr>
        <w:ind w:left="851" w:hanging="284"/>
        <w:jc w:val="both"/>
      </w:pPr>
      <w:r w:rsidRPr="00416995">
        <w:t>uczestniczenie nauczycieli szkoły</w:t>
      </w:r>
      <w:r>
        <w:t xml:space="preserve"> w konferencjach i innych szkoleniach z zakresu stosowania  TIK w nauczaniu, w ciągu 3 kolejnych lat szkolnych od zakończenia udziału w szkoleniach. </w:t>
      </w:r>
    </w:p>
    <w:p w14:paraId="6D8B1987" w14:textId="77777777" w:rsidR="00416995" w:rsidRDefault="00416995" w:rsidP="00312665">
      <w:pPr>
        <w:pStyle w:val="Akapitzlist"/>
        <w:numPr>
          <w:ilvl w:val="0"/>
          <w:numId w:val="26"/>
        </w:numPr>
        <w:ind w:left="284" w:hanging="284"/>
        <w:jc w:val="both"/>
      </w:pPr>
      <w:r w:rsidRPr="00416995">
        <w:t>Dyrektor szkoły składa raport z realizacji wymienionych w ust. 3 (wyżej) zobowiązań, za pośrednictwem ankiety</w:t>
      </w:r>
      <w:r>
        <w:t xml:space="preserve"> elektronicznej opracowanej </w:t>
      </w:r>
      <w:r w:rsidRPr="00416995">
        <w:t>przez Operatora w ciągu miesiąca po upływie 1 roku od dnia zakończenia udziału szkoły w</w:t>
      </w:r>
      <w:r>
        <w:t xml:space="preserve"> szkoleniu. </w:t>
      </w:r>
      <w:r w:rsidRPr="00416995">
        <w:t>Za dzień ukończenia szkolenia przez szkołę uważa się dzień ukończenia szkolenia przez ostatniego nauczyciela z</w:t>
      </w:r>
      <w:r>
        <w:t xml:space="preserve"> danej szkoły.</w:t>
      </w:r>
    </w:p>
    <w:p w14:paraId="0C5F30EE" w14:textId="77777777" w:rsidR="00416995" w:rsidRDefault="00416995" w:rsidP="00312665">
      <w:pPr>
        <w:pStyle w:val="Akapitzlist"/>
        <w:numPr>
          <w:ilvl w:val="0"/>
          <w:numId w:val="26"/>
        </w:numPr>
        <w:ind w:left="284" w:hanging="284"/>
        <w:jc w:val="both"/>
      </w:pPr>
      <w:proofErr w:type="spellStart"/>
      <w:r w:rsidRPr="00416995">
        <w:t>Grantobiorca</w:t>
      </w:r>
      <w:proofErr w:type="spellEnd"/>
      <w:r w:rsidRPr="00416995">
        <w:t xml:space="preserve"> ma prawo do utrwalania prowadzonych szkoleń w postaci wizualnej </w:t>
      </w:r>
      <w:r w:rsidR="00312665">
        <w:br/>
      </w:r>
      <w:r w:rsidRPr="00416995">
        <w:t>i audiowizualnej z poszanowaniem</w:t>
      </w:r>
      <w:r>
        <w:t xml:space="preserve"> </w:t>
      </w:r>
      <w:r w:rsidRPr="00416995">
        <w:t>praw uczestników szkoleń do własnego wizerunku.</w:t>
      </w:r>
    </w:p>
    <w:p w14:paraId="5D599E84" w14:textId="77777777" w:rsidR="00416995" w:rsidRDefault="00416995" w:rsidP="00570E8A">
      <w:pPr>
        <w:pStyle w:val="Akapitzlist"/>
      </w:pPr>
    </w:p>
    <w:p w14:paraId="2B9AEC15" w14:textId="77777777" w:rsidR="00853000" w:rsidRDefault="00853000" w:rsidP="00570E8A">
      <w:pPr>
        <w:pStyle w:val="Akapitzlist"/>
      </w:pPr>
    </w:p>
    <w:p w14:paraId="75F40AE9" w14:textId="77777777" w:rsidR="00416995" w:rsidRDefault="00416995" w:rsidP="00570E8A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8</w:t>
      </w:r>
    </w:p>
    <w:p w14:paraId="2E5379F7" w14:textId="77777777" w:rsidR="00416995" w:rsidRDefault="00416995" w:rsidP="00570E8A">
      <w:pPr>
        <w:pStyle w:val="Akapitzlist"/>
        <w:jc w:val="center"/>
      </w:pPr>
      <w:r>
        <w:rPr>
          <w:b/>
          <w:sz w:val="24"/>
          <w:szCs w:val="24"/>
        </w:rPr>
        <w:t>Rezygnacja z udziału w projekcie grantowym</w:t>
      </w:r>
    </w:p>
    <w:p w14:paraId="537AD32B" w14:textId="77777777" w:rsidR="00416995" w:rsidRDefault="00416995" w:rsidP="00570E8A">
      <w:pPr>
        <w:pStyle w:val="Akapitzlist"/>
        <w:jc w:val="center"/>
      </w:pPr>
    </w:p>
    <w:p w14:paraId="2A03FBAE" w14:textId="77777777" w:rsidR="00416995" w:rsidRDefault="00416995" w:rsidP="00312665">
      <w:pPr>
        <w:pStyle w:val="Akapitzlist"/>
        <w:numPr>
          <w:ilvl w:val="0"/>
          <w:numId w:val="27"/>
        </w:numPr>
        <w:ind w:left="284" w:hanging="284"/>
        <w:jc w:val="both"/>
      </w:pPr>
      <w:r w:rsidRPr="00416995">
        <w:t>W przypadku rezygnacji z udziału w projekcie, uczestnik projektu zobowiązany jest niezwłocznie do złożenia pisemnej</w:t>
      </w:r>
      <w:r>
        <w:t xml:space="preserve"> rezygnacji z podaniem przyczyny. </w:t>
      </w:r>
      <w:r w:rsidRPr="00416995">
        <w:t>Uczestnik rezygnujący z udziału w projekcie grantowym informuje szkołę o rezygnacji,</w:t>
      </w:r>
      <w:r>
        <w:t xml:space="preserve"> </w:t>
      </w:r>
      <w:r w:rsidRPr="00416995">
        <w:t xml:space="preserve">następnie składa oświadczenie </w:t>
      </w:r>
      <w:proofErr w:type="spellStart"/>
      <w:r w:rsidRPr="00416995">
        <w:t>Grantobiorcy</w:t>
      </w:r>
      <w:proofErr w:type="spellEnd"/>
      <w:r w:rsidRPr="00416995">
        <w:t xml:space="preserve"> – zał. nr 4 do Regulaminu.</w:t>
      </w:r>
      <w:r w:rsidR="00AF6E40">
        <w:t xml:space="preserve"> </w:t>
      </w:r>
    </w:p>
    <w:p w14:paraId="75DAFAA1" w14:textId="77777777" w:rsidR="00AF6E40" w:rsidRDefault="00AF6E40" w:rsidP="00312665">
      <w:pPr>
        <w:pStyle w:val="Akapitzlist"/>
        <w:numPr>
          <w:ilvl w:val="0"/>
          <w:numId w:val="27"/>
        </w:numPr>
        <w:ind w:left="284" w:hanging="284"/>
        <w:jc w:val="both"/>
      </w:pPr>
      <w:r w:rsidRPr="00AF6E40">
        <w:t>Rezygnacja z udziału w projekcie możliwa jest tylko w uzasadnionych przypadkach.</w:t>
      </w:r>
    </w:p>
    <w:p w14:paraId="6CCDEA12" w14:textId="77777777" w:rsidR="00AF6E40" w:rsidRDefault="00AF6E40" w:rsidP="00312665">
      <w:pPr>
        <w:pStyle w:val="Akapitzlist"/>
        <w:numPr>
          <w:ilvl w:val="0"/>
          <w:numId w:val="27"/>
        </w:numPr>
        <w:ind w:left="284" w:hanging="284"/>
        <w:jc w:val="both"/>
      </w:pPr>
      <w:r w:rsidRPr="00AF6E40">
        <w:t>Rezygnacja z udziału w projekcie możliwa jest tylko w przypadku przedstawienia pisemnego zawiadomienia Dyrekcji</w:t>
      </w:r>
      <w:r>
        <w:t xml:space="preserve"> </w:t>
      </w:r>
      <w:r w:rsidRPr="00AF6E40">
        <w:t>szkoły nauczyciela o rezygnacji ze szkolenia (zał. nr 4 do Regulaminu).</w:t>
      </w:r>
      <w:r>
        <w:t xml:space="preserve"> </w:t>
      </w:r>
    </w:p>
    <w:p w14:paraId="3299B0D9" w14:textId="77777777" w:rsidR="00570E8A" w:rsidRDefault="00AF6E40" w:rsidP="00312665">
      <w:pPr>
        <w:pStyle w:val="Akapitzlist"/>
        <w:numPr>
          <w:ilvl w:val="0"/>
          <w:numId w:val="27"/>
        </w:numPr>
        <w:ind w:left="284" w:hanging="284"/>
        <w:jc w:val="both"/>
      </w:pPr>
      <w:proofErr w:type="spellStart"/>
      <w:r w:rsidRPr="00AF6E40">
        <w:t>Grantobiorca</w:t>
      </w:r>
      <w:proofErr w:type="spellEnd"/>
      <w:r w:rsidRPr="00AF6E40">
        <w:t xml:space="preserve"> zastrzega sobie prawo do skreślenia Uczestnika projektu z udziału w projekcie grantowym w przypadku</w:t>
      </w:r>
      <w:r>
        <w:t xml:space="preserve"> </w:t>
      </w:r>
      <w:r w:rsidRPr="00AF6E40">
        <w:t>nieprzestrzegania niniejszego Regulaminu oraz naruszenia Zasad Współżycia Społecznego.</w:t>
      </w:r>
    </w:p>
    <w:p w14:paraId="4D22357F" w14:textId="77777777" w:rsidR="00570E8A" w:rsidRDefault="00570E8A" w:rsidP="00570E8A">
      <w:pPr>
        <w:pStyle w:val="Akapitzlist"/>
        <w:ind w:left="1080"/>
      </w:pPr>
    </w:p>
    <w:p w14:paraId="38E9E0D5" w14:textId="5C75216C" w:rsidR="00AF6E40" w:rsidRPr="00E16EBA" w:rsidRDefault="00E3619E" w:rsidP="00853000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853000">
        <w:rPr>
          <w:b/>
          <w:sz w:val="24"/>
          <w:szCs w:val="24"/>
        </w:rPr>
        <w:t xml:space="preserve">                               </w:t>
      </w:r>
      <w:r w:rsidR="00AF6E40" w:rsidRPr="00E16EBA">
        <w:rPr>
          <w:b/>
          <w:sz w:val="24"/>
          <w:szCs w:val="24"/>
        </w:rPr>
        <w:t>§ 9</w:t>
      </w:r>
    </w:p>
    <w:p w14:paraId="7F631122" w14:textId="77777777" w:rsidR="00AF6E40" w:rsidRDefault="00E3619E" w:rsidP="00E16EBA">
      <w:pPr>
        <w:pStyle w:val="Akapitzlist"/>
        <w:spacing w:after="0"/>
        <w:ind w:left="107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AF6E40">
        <w:rPr>
          <w:b/>
          <w:sz w:val="24"/>
          <w:szCs w:val="24"/>
        </w:rPr>
        <w:t>RODO</w:t>
      </w:r>
    </w:p>
    <w:p w14:paraId="169549AE" w14:textId="77777777" w:rsidR="00312665" w:rsidRPr="00312665" w:rsidRDefault="00312665" w:rsidP="00312665">
      <w:pPr>
        <w:pStyle w:val="NormalnyWeb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Zgodnie z art. 13 ust. 1 i ust. 2 oraz art. 14 </w:t>
      </w:r>
      <w:r w:rsidRPr="00312665">
        <w:rPr>
          <w:rFonts w:asciiTheme="minorHAnsi" w:hAnsiTheme="minorHAnsi" w:cstheme="minorHAnsi"/>
          <w:bCs/>
          <w:sz w:val="22"/>
          <w:szCs w:val="22"/>
        </w:rPr>
        <w:t xml:space="preserve">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danych, dalej również RODO), </w:t>
      </w:r>
      <w:r w:rsidRPr="00312665">
        <w:rPr>
          <w:rFonts w:asciiTheme="minorHAnsi" w:hAnsiTheme="minorHAnsi" w:cstheme="minorHAnsi"/>
          <w:sz w:val="22"/>
          <w:szCs w:val="22"/>
        </w:rPr>
        <w:t xml:space="preserve">informujemy, że: </w:t>
      </w:r>
    </w:p>
    <w:p w14:paraId="7838434B" w14:textId="2BEC62C6" w:rsidR="00312665" w:rsidRPr="00312665" w:rsidRDefault="00312665" w:rsidP="00980946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312665">
        <w:rPr>
          <w:rFonts w:cstheme="minorHAnsi"/>
        </w:rPr>
        <w:t xml:space="preserve">Administratorem Pani/Pana danych osobowych jest </w:t>
      </w:r>
      <w:bookmarkStart w:id="0" w:name="_Hlk24466825"/>
      <w:r w:rsidR="00D86E16">
        <w:rPr>
          <w:rFonts w:cstheme="minorHAnsi"/>
          <w:b/>
          <w:bCs/>
        </w:rPr>
        <w:t xml:space="preserve">Niepubliczna Placówka Doskonalenia Nauczycieli </w:t>
      </w:r>
      <w:proofErr w:type="spellStart"/>
      <w:r w:rsidR="00D86E16">
        <w:rPr>
          <w:rFonts w:cstheme="minorHAnsi"/>
          <w:b/>
          <w:bCs/>
        </w:rPr>
        <w:t>Edu</w:t>
      </w:r>
      <w:proofErr w:type="spellEnd"/>
      <w:r w:rsidR="00D86E16">
        <w:rPr>
          <w:rFonts w:cstheme="minorHAnsi"/>
          <w:b/>
          <w:bCs/>
        </w:rPr>
        <w:t>-Edukacja Akademia Rozwoju Kadr Oświatowych, ul. Grunwaldzka 9, 82-500 Kwidzyn</w:t>
      </w:r>
    </w:p>
    <w:bookmarkEnd w:id="0"/>
    <w:p w14:paraId="217A7F19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>W sprawie Pani/Pana danych osobowych można kontaktować się:</w:t>
      </w:r>
    </w:p>
    <w:p w14:paraId="736A9674" w14:textId="792CB99B" w:rsidR="00312665" w:rsidRDefault="00312665" w:rsidP="00980946">
      <w:p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312665">
        <w:rPr>
          <w:rFonts w:cstheme="minorHAnsi"/>
        </w:rPr>
        <w:t xml:space="preserve">- listownie na adres: </w:t>
      </w:r>
      <w:r w:rsidR="00D86E16">
        <w:rPr>
          <w:rFonts w:cstheme="minorHAnsi"/>
          <w:b/>
          <w:bCs/>
        </w:rPr>
        <w:t xml:space="preserve">NPDN </w:t>
      </w:r>
      <w:proofErr w:type="spellStart"/>
      <w:r w:rsidR="00D86E16">
        <w:rPr>
          <w:rFonts w:cstheme="minorHAnsi"/>
          <w:b/>
          <w:bCs/>
        </w:rPr>
        <w:t>Edu</w:t>
      </w:r>
      <w:proofErr w:type="spellEnd"/>
      <w:r w:rsidR="00D86E16">
        <w:rPr>
          <w:rFonts w:cstheme="minorHAnsi"/>
          <w:b/>
          <w:bCs/>
        </w:rPr>
        <w:t>-Edukacja Akademia Rozwoju Kadr Oświatowych, ul. Grunwaldzka 9, 82-500 Kwidzyn,</w:t>
      </w:r>
    </w:p>
    <w:p w14:paraId="1190C044" w14:textId="4B00481B" w:rsidR="00D86E16" w:rsidRPr="00312665" w:rsidRDefault="00D86E16" w:rsidP="00980946">
      <w:p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- inspektor ochrony danych osobowych pod numerem telefonu +48 791 150 939 </w:t>
      </w:r>
    </w:p>
    <w:p w14:paraId="5B1ADF11" w14:textId="547D84F3" w:rsidR="00312665" w:rsidRPr="00312665" w:rsidRDefault="00312665" w:rsidP="00980946">
      <w:pPr>
        <w:pStyle w:val="NormalnyWeb"/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- przez e-mail.: </w:t>
      </w:r>
      <w:r w:rsidR="00D86E16" w:rsidRPr="00D86E16">
        <w:rPr>
          <w:rFonts w:asciiTheme="minorHAnsi" w:hAnsiTheme="minorHAnsi" w:cstheme="minorHAnsi"/>
          <w:sz w:val="22"/>
          <w:szCs w:val="22"/>
        </w:rPr>
        <w:t>biuro@solved.com.pl</w:t>
      </w:r>
    </w:p>
    <w:p w14:paraId="30EC83FD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eastAsiaTheme="minorHAnsi" w:hAnsiTheme="minorHAnsi" w:cstheme="minorHAnsi"/>
          <w:sz w:val="22"/>
          <w:szCs w:val="22"/>
          <w:lang w:eastAsia="en-US"/>
        </w:rPr>
        <w:t>Przetwarzamy Pani/Pana dane  osobowe:</w:t>
      </w:r>
    </w:p>
    <w:p w14:paraId="0C690A6C" w14:textId="780324A6" w:rsidR="00312665" w:rsidRPr="00312665" w:rsidRDefault="00AD08C0" w:rsidP="00980946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nazwisko, telefon kontaktowy, e-mail kontaktowy, dane placówki oświatowej, stanowisko pracy oraz pozostałe niezbędne do realizacji działań projektowych. </w:t>
      </w:r>
    </w:p>
    <w:p w14:paraId="34C19A11" w14:textId="0B4E0D1D" w:rsidR="00312665" w:rsidRPr="00312665" w:rsidRDefault="00312665" w:rsidP="00980946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Zgoda taka może być cofnięta w dowolnym momencie, w ten sam sposób w jaki została wyrażona. Celem wycofania zgody można też przesłać maila na adres e-mail </w:t>
      </w:r>
      <w:r w:rsidR="00AD08C0" w:rsidRPr="00D86E16">
        <w:rPr>
          <w:rFonts w:asciiTheme="minorHAnsi" w:hAnsiTheme="minorHAnsi" w:cstheme="minorHAnsi"/>
          <w:sz w:val="22"/>
          <w:szCs w:val="22"/>
        </w:rPr>
        <w:t>biuro@solved.com.pl</w:t>
      </w:r>
      <w:r w:rsidR="00AD08C0">
        <w:rPr>
          <w:rFonts w:asciiTheme="minorHAnsi" w:hAnsiTheme="minorHAnsi" w:cstheme="minorHAnsi"/>
          <w:sz w:val="22"/>
          <w:szCs w:val="22"/>
        </w:rPr>
        <w:t xml:space="preserve">.  </w:t>
      </w:r>
      <w:r w:rsidRPr="00312665">
        <w:rPr>
          <w:rFonts w:asciiTheme="minorHAnsi" w:hAnsiTheme="minorHAnsi" w:cstheme="minorHAnsi"/>
          <w:sz w:val="22"/>
          <w:szCs w:val="22"/>
        </w:rPr>
        <w:t>Wycofanie zgody nie wpływa na zgodność z prawem przetwarzania dokonanego przed jej wycofaniem.</w:t>
      </w:r>
    </w:p>
    <w:p w14:paraId="024046EF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W zależności od sytuacji mogą zaistnieć inne podstawy wymienione w artykułach 6 i 9 RODO legalizujące przetwarzanie danych osobowych przez Administratora.     </w:t>
      </w:r>
    </w:p>
    <w:p w14:paraId="76EE009C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>Pani/Pana dane osobowe mogą być przekazywane następującym kategoriom odbiorców:</w:t>
      </w:r>
    </w:p>
    <w:p w14:paraId="239A4CF3" w14:textId="77777777" w:rsidR="00312665" w:rsidRPr="00312665" w:rsidRDefault="00312665" w:rsidP="0098094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312665">
        <w:rPr>
          <w:rFonts w:cstheme="minorHAnsi"/>
          <w:bCs/>
        </w:rPr>
        <w:t>podmiotom uprawnionym przepisami prawa;</w:t>
      </w:r>
    </w:p>
    <w:p w14:paraId="7186BC73" w14:textId="63E03902" w:rsidR="00312665" w:rsidRPr="00312665" w:rsidRDefault="00312665" w:rsidP="009809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bookmarkStart w:id="1" w:name="_Hlk514846093"/>
      <w:r w:rsidRPr="00312665">
        <w:rPr>
          <w:rFonts w:cstheme="minorHAnsi"/>
        </w:rPr>
        <w:t xml:space="preserve">podmiotom, którym powierzono przetwarzanie danych w imieniu Administratora </w:t>
      </w:r>
      <w:bookmarkEnd w:id="1"/>
      <w:r w:rsidRPr="00312665">
        <w:rPr>
          <w:rFonts w:cstheme="minorHAnsi"/>
        </w:rPr>
        <w:t xml:space="preserve">np. podmiotom współpracującym z Administratorem,  usługodawcom zaopatrującym </w:t>
      </w:r>
      <w:r w:rsidR="00AD08C0">
        <w:rPr>
          <w:rFonts w:cstheme="minorHAnsi"/>
        </w:rPr>
        <w:t>firmę</w:t>
      </w:r>
      <w:r w:rsidRPr="00312665">
        <w:rPr>
          <w:rFonts w:cstheme="minorHAnsi"/>
        </w:rPr>
        <w:t xml:space="preserve"> w rozwiązania techniczne oraz organizacyjne, umożliwiające prowadzenia działalności</w:t>
      </w:r>
      <w:r w:rsidRPr="00312665">
        <w:rPr>
          <w:rFonts w:cstheme="minorHAnsi"/>
          <w:color w:val="111111"/>
          <w:shd w:val="clear" w:color="auto" w:fill="FFFFFF"/>
        </w:rPr>
        <w:t xml:space="preserve">. </w:t>
      </w:r>
    </w:p>
    <w:p w14:paraId="58F86E21" w14:textId="77777777" w:rsidR="00312665" w:rsidRPr="00312665" w:rsidRDefault="00312665" w:rsidP="009809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12665">
        <w:rPr>
          <w:rFonts w:cstheme="minorHAnsi"/>
          <w:bCs/>
        </w:rPr>
        <w:lastRenderedPageBreak/>
        <w:t>Dane osobowe w myśl przepisów RODO nie będą przekazywane do państwa trzeciego lub organizacji międzynarodowej</w:t>
      </w:r>
      <w:r w:rsidRPr="00312665">
        <w:rPr>
          <w:rFonts w:cstheme="minorHAnsi"/>
          <w:b/>
          <w:bCs/>
        </w:rPr>
        <w:t xml:space="preserve"> </w:t>
      </w:r>
      <w:r w:rsidRPr="00312665">
        <w:rPr>
          <w:rFonts w:cstheme="minorHAnsi"/>
          <w:bCs/>
        </w:rPr>
        <w:t>(tj. poza Unię Europejską i do państw znajdujących się poza Europejskim Obszarem Gospodarczym).</w:t>
      </w:r>
      <w:r w:rsidRPr="00312665">
        <w:rPr>
          <w:rFonts w:cstheme="minorHAnsi"/>
          <w:b/>
          <w:bCs/>
        </w:rPr>
        <w:t xml:space="preserve"> </w:t>
      </w:r>
    </w:p>
    <w:p w14:paraId="4DA5C69F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>Administrator przechowuje Pani/Pana danych osobowe:</w:t>
      </w:r>
    </w:p>
    <w:p w14:paraId="6BC1AB69" w14:textId="77777777" w:rsidR="00312665" w:rsidRPr="00312665" w:rsidRDefault="00312665" w:rsidP="00980946">
      <w:pPr>
        <w:pStyle w:val="Akapitzlist"/>
        <w:numPr>
          <w:ilvl w:val="0"/>
          <w:numId w:val="45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312665">
        <w:rPr>
          <w:rFonts w:cstheme="minorHAnsi"/>
        </w:rPr>
        <w:t>w przypadku przetwarzania danych osobowych na podstawie umowy, okres przetwarzania trwa do momentu zakończenia tej umowy,</w:t>
      </w:r>
    </w:p>
    <w:p w14:paraId="7FD9B953" w14:textId="77777777" w:rsidR="00312665" w:rsidRPr="00312665" w:rsidRDefault="00312665" w:rsidP="00980946">
      <w:pPr>
        <w:pStyle w:val="Akapitzlist"/>
        <w:numPr>
          <w:ilvl w:val="0"/>
          <w:numId w:val="45"/>
        </w:numPr>
        <w:shd w:val="clear" w:color="auto" w:fill="FFFFFF"/>
        <w:spacing w:after="0"/>
        <w:ind w:left="284" w:hanging="284"/>
        <w:jc w:val="both"/>
        <w:rPr>
          <w:rFonts w:cstheme="minorHAnsi"/>
        </w:rPr>
      </w:pPr>
      <w:r w:rsidRPr="00312665">
        <w:rPr>
          <w:rFonts w:cstheme="minorHAnsi"/>
        </w:rPr>
        <w:t>w sytuacji, gdy Administrator przetwarza dane osobowe na podstawie zgody, okres przetwarzania trwa do momentu cofnięcia tej zgody,</w:t>
      </w:r>
    </w:p>
    <w:p w14:paraId="5EA7B1CB" w14:textId="77777777" w:rsidR="00312665" w:rsidRPr="00312665" w:rsidRDefault="00312665" w:rsidP="00980946">
      <w:pPr>
        <w:pStyle w:val="NormalnyWeb"/>
        <w:numPr>
          <w:ilvl w:val="0"/>
          <w:numId w:val="45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jednakże niezależnie od powyższego możliwe jest przechowywanie danych osobowych na podstawie przepisów prawa przez okresy wskazane tymi przepisami, w celu wywiązania się przez Administratora z obowiązków prawnych np. obowiązków określonych przepisami prawa podatkowego, zabezpieczenie społecznego, </w:t>
      </w:r>
    </w:p>
    <w:p w14:paraId="625C9056" w14:textId="77777777" w:rsidR="00312665" w:rsidRPr="00312665" w:rsidRDefault="00312665" w:rsidP="00980946">
      <w:pPr>
        <w:pStyle w:val="NormalnyWeb"/>
        <w:numPr>
          <w:ilvl w:val="0"/>
          <w:numId w:val="45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 xml:space="preserve">także w sytuacji przetwarzania danych osobowych na podstawie uzasadnionego interesu administratora danych, okres przechowywania trwa do momentu ustania ww. interesu (np. okres przedawnienia roszczeń cywilnoprawnych zgodnie z przepisami Kodeksu cywilnego) lub do momentu sprzeciwienia się osoby, której dane dotyczą, dalszemu takiemu przetwarzaniu – </w:t>
      </w:r>
      <w:r w:rsidR="00980946">
        <w:rPr>
          <w:rFonts w:asciiTheme="minorHAnsi" w:hAnsiTheme="minorHAnsi" w:cstheme="minorHAnsi"/>
          <w:sz w:val="22"/>
          <w:szCs w:val="22"/>
        </w:rPr>
        <w:br/>
      </w:r>
      <w:r w:rsidRPr="00312665">
        <w:rPr>
          <w:rFonts w:asciiTheme="minorHAnsi" w:hAnsiTheme="minorHAnsi" w:cstheme="minorHAnsi"/>
          <w:sz w:val="22"/>
          <w:szCs w:val="22"/>
        </w:rPr>
        <w:t>w sytuacjach, gdy sprzeciw taki zgodnie z przepisami prawa przysługuje,</w:t>
      </w:r>
    </w:p>
    <w:p w14:paraId="141A1A0C" w14:textId="77777777" w:rsidR="00312665" w:rsidRPr="00312665" w:rsidRDefault="00312665" w:rsidP="00980946">
      <w:pPr>
        <w:pStyle w:val="NormalnyWeb"/>
        <w:numPr>
          <w:ilvl w:val="0"/>
          <w:numId w:val="45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>do celów archiwizacyjnych w zakresie danych niezbędnych np. do wykazania rozliczalności tj. udowodnienia przestrzegania przepisów dotyczących przetwarzania danych osobowych Administrator przechowuje dane przez okres, w którym jest zobowiązany do zachowania danych lub dokumentów je zawierających dla udokumentowania spełnienia wymagań prawnych i umożliwienia kontroli ich spełnienia przez organy publiczne.</w:t>
      </w:r>
    </w:p>
    <w:p w14:paraId="4865F9ED" w14:textId="77777777" w:rsidR="00312665" w:rsidRPr="00312665" w:rsidRDefault="00312665" w:rsidP="009809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12665">
        <w:rPr>
          <w:rFonts w:cstheme="minorHAnsi"/>
        </w:rPr>
        <w:t>Administrator gwarantuje spełnienie wszystkich praw wynikających z RODO</w:t>
      </w:r>
      <w:r w:rsidRPr="00312665">
        <w:rPr>
          <w:rFonts w:cstheme="minorHAnsi"/>
          <w:b/>
        </w:rPr>
        <w:t xml:space="preserve"> </w:t>
      </w:r>
      <w:r w:rsidRPr="00312665">
        <w:rPr>
          <w:rFonts w:cstheme="minorHAnsi"/>
        </w:rPr>
        <w:t xml:space="preserve">i w zakresie tam wskazanym tj. prawo dostępu, sprostowania, ograniczenia przetwarzania danych osobowych, prawo do ich przenoszenia, niepodlegania zautomatyzowanemu podejmowaniu decyzji, w tym profilowaniu, a także prawo do wyrażenia sprzeciwu wobec przetwarzania danych osobowych. </w:t>
      </w:r>
    </w:p>
    <w:p w14:paraId="0B31E273" w14:textId="77777777" w:rsidR="00312665" w:rsidRPr="00312665" w:rsidRDefault="00312665" w:rsidP="0098094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Cs/>
        </w:rPr>
      </w:pPr>
      <w:r w:rsidRPr="00312665">
        <w:rPr>
          <w:rFonts w:cstheme="minorHAnsi"/>
          <w:bCs/>
        </w:rPr>
        <w:t>Administrator obecnie nie stosuje zautomatyzowanego podejmowania decyzji, w tym profilowania.</w:t>
      </w:r>
    </w:p>
    <w:p w14:paraId="13C91818" w14:textId="77777777" w:rsidR="00312665" w:rsidRPr="00312665" w:rsidRDefault="00312665" w:rsidP="00980946">
      <w:pPr>
        <w:pStyle w:val="NormalnyWeb"/>
        <w:numPr>
          <w:ilvl w:val="0"/>
          <w:numId w:val="43"/>
        </w:numPr>
        <w:spacing w:before="0" w:beforeAutospacing="0" w:after="0" w:afterAutospacing="0" w:line="259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2665">
        <w:rPr>
          <w:rFonts w:asciiTheme="minorHAnsi" w:hAnsiTheme="minorHAnsi" w:cstheme="minorHAnsi"/>
          <w:sz w:val="22"/>
          <w:szCs w:val="22"/>
        </w:rPr>
        <w:t>Zgodnie z wymogami RODO Administrator informuje, o przysługującym Pani/Panu prawie do wniesienia skargi</w:t>
      </w:r>
      <w:r w:rsidRPr="003126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2665">
        <w:rPr>
          <w:rFonts w:asciiTheme="minorHAnsi" w:hAnsiTheme="minorHAnsi" w:cstheme="minorHAnsi"/>
          <w:sz w:val="22"/>
          <w:szCs w:val="22"/>
        </w:rPr>
        <w:t>do organu nadzorczego PUODO (Prezesa Urzędu Ochrony Danych Osobowych), w związku z przetwarzaniem danych osobowych.</w:t>
      </w:r>
    </w:p>
    <w:p w14:paraId="24ADFAAE" w14:textId="77777777" w:rsidR="00993081" w:rsidRDefault="00993081" w:rsidP="00570E8A">
      <w:pPr>
        <w:pStyle w:val="Akapitzlist"/>
        <w:ind w:left="1080"/>
      </w:pPr>
    </w:p>
    <w:p w14:paraId="4176B443" w14:textId="77777777" w:rsidR="00993081" w:rsidRDefault="00993081" w:rsidP="00570E8A">
      <w:pPr>
        <w:pStyle w:val="Akapitzlist"/>
        <w:ind w:left="1080"/>
      </w:pPr>
    </w:p>
    <w:p w14:paraId="01EE3A06" w14:textId="77777777" w:rsidR="00993081" w:rsidRPr="00E16EBA" w:rsidRDefault="00993081" w:rsidP="00C809D9">
      <w:pPr>
        <w:pStyle w:val="Akapitzlist"/>
        <w:ind w:left="284"/>
        <w:jc w:val="center"/>
        <w:rPr>
          <w:b/>
          <w:sz w:val="24"/>
        </w:rPr>
      </w:pPr>
      <w:r w:rsidRPr="00E16EBA">
        <w:rPr>
          <w:b/>
          <w:sz w:val="24"/>
        </w:rPr>
        <w:t>Postanowienie końcowe</w:t>
      </w:r>
    </w:p>
    <w:p w14:paraId="2B3496D4" w14:textId="6DDF395E" w:rsidR="00AF6E40" w:rsidRDefault="00993081" w:rsidP="00980946">
      <w:pPr>
        <w:pStyle w:val="Akapitzlist"/>
        <w:numPr>
          <w:ilvl w:val="0"/>
          <w:numId w:val="28"/>
        </w:numPr>
        <w:ind w:left="284" w:hanging="284"/>
        <w:jc w:val="both"/>
      </w:pPr>
      <w:r w:rsidRPr="00993081">
        <w:t xml:space="preserve">Regulamin obowiązuje z dniem jego zatwierdzenia przez </w:t>
      </w:r>
      <w:r w:rsidR="00AD08C0">
        <w:t xml:space="preserve">NPDN </w:t>
      </w:r>
      <w:proofErr w:type="spellStart"/>
      <w:r w:rsidR="00AD08C0">
        <w:t>Edu</w:t>
      </w:r>
      <w:proofErr w:type="spellEnd"/>
      <w:r w:rsidR="00AD08C0">
        <w:t xml:space="preserve">-Edukację Akademię Rozwoju Kadr Oświatowych </w:t>
      </w:r>
      <w:r w:rsidRPr="00993081">
        <w:t xml:space="preserve"> oraz przez cały okres</w:t>
      </w:r>
      <w:r>
        <w:t xml:space="preserve"> </w:t>
      </w:r>
      <w:r w:rsidRPr="00993081">
        <w:t>trwania</w:t>
      </w:r>
      <w:r>
        <w:t xml:space="preserve"> Projektu grantowego.</w:t>
      </w:r>
    </w:p>
    <w:p w14:paraId="1B8B01A9" w14:textId="293C8555" w:rsidR="00993081" w:rsidRDefault="00993081" w:rsidP="00980946">
      <w:pPr>
        <w:pStyle w:val="Akapitzlist"/>
        <w:numPr>
          <w:ilvl w:val="0"/>
          <w:numId w:val="28"/>
        </w:numPr>
        <w:ind w:left="284" w:hanging="284"/>
        <w:jc w:val="both"/>
      </w:pPr>
      <w:r w:rsidRPr="00993081">
        <w:t xml:space="preserve">Ostateczna interpretacja Regulaminu należy do </w:t>
      </w:r>
      <w:proofErr w:type="spellStart"/>
      <w:r w:rsidR="00AD08C0">
        <w:t>Grantobiorcy</w:t>
      </w:r>
      <w:proofErr w:type="spellEnd"/>
      <w:r>
        <w:t>.</w:t>
      </w:r>
    </w:p>
    <w:p w14:paraId="3ECB752E" w14:textId="77777777" w:rsidR="00993081" w:rsidRDefault="00993081" w:rsidP="00980946">
      <w:pPr>
        <w:pStyle w:val="Akapitzlist"/>
        <w:numPr>
          <w:ilvl w:val="0"/>
          <w:numId w:val="28"/>
        </w:numPr>
        <w:ind w:left="284" w:hanging="284"/>
        <w:jc w:val="both"/>
      </w:pPr>
      <w:proofErr w:type="spellStart"/>
      <w:r w:rsidRPr="00993081">
        <w:t>Grantobiorca</w:t>
      </w:r>
      <w:proofErr w:type="spellEnd"/>
      <w:r w:rsidRPr="00993081">
        <w:t xml:space="preserve"> zastrzega sobie prawo do zmiany Regulaminu w sytuacji</w:t>
      </w:r>
      <w:r>
        <w:t xml:space="preserve"> </w:t>
      </w:r>
      <w:r w:rsidRPr="00993081">
        <w:t>zmiany wytycznych, warunków realizacji projektu</w:t>
      </w:r>
      <w:r>
        <w:t xml:space="preserve"> </w:t>
      </w:r>
      <w:r w:rsidRPr="00993081">
        <w:t>grantowego lub dokumentów programowych oraz z innych ważnych powodów mających wpływ na realizację projektu</w:t>
      </w:r>
      <w:r>
        <w:t xml:space="preserve"> grantowego. </w:t>
      </w:r>
    </w:p>
    <w:p w14:paraId="1E5B35D0" w14:textId="04AA865B" w:rsidR="00993081" w:rsidRDefault="00993081" w:rsidP="00980946">
      <w:pPr>
        <w:pStyle w:val="Akapitzlist"/>
        <w:numPr>
          <w:ilvl w:val="0"/>
          <w:numId w:val="28"/>
        </w:numPr>
        <w:ind w:left="284" w:hanging="284"/>
        <w:jc w:val="both"/>
      </w:pPr>
      <w:r w:rsidRPr="00993081">
        <w:t xml:space="preserve">Aktualna treść Regulaminu dostępna jest w </w:t>
      </w:r>
      <w:r w:rsidR="00AD08C0">
        <w:t>biurze firmy</w:t>
      </w:r>
      <w:r w:rsidRPr="00993081">
        <w:t xml:space="preserve"> oraz na stronie internetowej </w:t>
      </w:r>
      <w:proofErr w:type="spellStart"/>
      <w:r w:rsidRPr="00993081">
        <w:t>Grantobiorcy</w:t>
      </w:r>
      <w:proofErr w:type="spellEnd"/>
      <w:r w:rsidRPr="00993081">
        <w:t>.</w:t>
      </w:r>
    </w:p>
    <w:p w14:paraId="2C2C26B5" w14:textId="77777777" w:rsidR="00993081" w:rsidRDefault="00993081" w:rsidP="00E16EBA">
      <w:pPr>
        <w:pStyle w:val="Akapitzlist"/>
        <w:numPr>
          <w:ilvl w:val="0"/>
          <w:numId w:val="28"/>
        </w:numPr>
        <w:ind w:left="284" w:hanging="284"/>
        <w:jc w:val="both"/>
      </w:pPr>
      <w:r w:rsidRPr="00993081">
        <w:t>Załączniki do Regulaminu stanowią integralną część Regulaminu.</w:t>
      </w:r>
    </w:p>
    <w:p w14:paraId="34D5C5CC" w14:textId="77777777" w:rsidR="00993081" w:rsidRDefault="00993081" w:rsidP="00570E8A">
      <w:pPr>
        <w:pStyle w:val="Akapitzlist"/>
        <w:ind w:left="1440"/>
      </w:pPr>
    </w:p>
    <w:p w14:paraId="31D78DD8" w14:textId="77777777" w:rsidR="00993081" w:rsidRDefault="00993081" w:rsidP="00980946">
      <w:r>
        <w:lastRenderedPageBreak/>
        <w:t>Załączniki do Regulaminu:</w:t>
      </w:r>
    </w:p>
    <w:p w14:paraId="35695CB4" w14:textId="33C273AC" w:rsidR="00993081" w:rsidRDefault="00993081" w:rsidP="00C809D9">
      <w:pPr>
        <w:pStyle w:val="Akapitzlist"/>
        <w:numPr>
          <w:ilvl w:val="0"/>
          <w:numId w:val="29"/>
        </w:numPr>
        <w:ind w:left="284"/>
      </w:pPr>
      <w:r w:rsidRPr="00993081">
        <w:t>Zał. nr 1 – Oświadczenie Uczestników o zapoznaniu się z Regulaminem projektu grantowego</w:t>
      </w:r>
      <w:r>
        <w:t xml:space="preserve">. </w:t>
      </w:r>
    </w:p>
    <w:p w14:paraId="261638F0" w14:textId="6F11FD08" w:rsidR="00993081" w:rsidRDefault="00993081" w:rsidP="00C809D9">
      <w:pPr>
        <w:pStyle w:val="Akapitzlist"/>
        <w:numPr>
          <w:ilvl w:val="0"/>
          <w:numId w:val="29"/>
        </w:numPr>
        <w:ind w:left="284"/>
      </w:pPr>
      <w:r w:rsidRPr="00993081">
        <w:t xml:space="preserve">Zał. nr 2 – Deklaracja </w:t>
      </w:r>
      <w:r w:rsidR="00853000">
        <w:t>Dyrekcji</w:t>
      </w:r>
      <w:bookmarkStart w:id="2" w:name="_GoBack"/>
      <w:bookmarkEnd w:id="2"/>
      <w:r w:rsidRPr="00993081">
        <w:t xml:space="preserve"> szkoły przystępującej do projektu grantowego</w:t>
      </w:r>
      <w:r>
        <w:t>.</w:t>
      </w:r>
    </w:p>
    <w:p w14:paraId="3D9316F8" w14:textId="77777777" w:rsidR="00993081" w:rsidRDefault="00993081" w:rsidP="00C809D9">
      <w:pPr>
        <w:pStyle w:val="Akapitzlist"/>
        <w:numPr>
          <w:ilvl w:val="0"/>
          <w:numId w:val="29"/>
        </w:numPr>
        <w:ind w:left="284"/>
      </w:pPr>
      <w:r w:rsidRPr="00993081">
        <w:t>Zał. nr 3 – Tabela</w:t>
      </w:r>
    </w:p>
    <w:p w14:paraId="4EE50262" w14:textId="77777777" w:rsidR="00993081" w:rsidRDefault="00993081" w:rsidP="00C809D9">
      <w:pPr>
        <w:pStyle w:val="Akapitzlist"/>
        <w:numPr>
          <w:ilvl w:val="0"/>
          <w:numId w:val="29"/>
        </w:numPr>
        <w:ind w:left="284"/>
      </w:pPr>
      <w:r w:rsidRPr="00993081">
        <w:t>Zał. nr 4 – Formularz rezygnacji z udziału w projekcie grantowym.</w:t>
      </w:r>
    </w:p>
    <w:p w14:paraId="42993EB8" w14:textId="77777777" w:rsidR="00993081" w:rsidRDefault="00993081" w:rsidP="00C809D9">
      <w:pPr>
        <w:ind w:left="284"/>
      </w:pPr>
    </w:p>
    <w:p w14:paraId="0C07FFE0" w14:textId="77777777" w:rsidR="00C809D9" w:rsidRDefault="00C809D9">
      <w:r>
        <w:br w:type="page"/>
      </w:r>
    </w:p>
    <w:p w14:paraId="29EFDE7D" w14:textId="77777777" w:rsidR="00993081" w:rsidRDefault="00993081" w:rsidP="00570E8A"/>
    <w:p w14:paraId="72371808" w14:textId="77777777" w:rsidR="00993081" w:rsidRDefault="00993081" w:rsidP="00570E8A">
      <w:r>
        <w:t>Zał. nr 1</w:t>
      </w:r>
    </w:p>
    <w:p w14:paraId="46A1D4B4" w14:textId="77777777" w:rsidR="00993081" w:rsidRDefault="00993081" w:rsidP="00980946">
      <w:pPr>
        <w:spacing w:after="0" w:line="240" w:lineRule="auto"/>
        <w:jc w:val="center"/>
      </w:pPr>
      <w:r>
        <w:t>Oświadczenie Uczestników o zapoznaniu się z Regulaminem projektu.</w:t>
      </w:r>
    </w:p>
    <w:p w14:paraId="4969E983" w14:textId="77777777" w:rsidR="00993081" w:rsidRDefault="00993081" w:rsidP="00980946">
      <w:pPr>
        <w:spacing w:after="0" w:line="240" w:lineRule="auto"/>
        <w:jc w:val="center"/>
      </w:pPr>
    </w:p>
    <w:p w14:paraId="7F30248C" w14:textId="77777777" w:rsidR="00993081" w:rsidRPr="00980946" w:rsidRDefault="00993081" w:rsidP="00980946">
      <w:pPr>
        <w:spacing w:after="0" w:line="240" w:lineRule="auto"/>
        <w:jc w:val="center"/>
        <w:rPr>
          <w:b/>
        </w:rPr>
      </w:pPr>
      <w:r w:rsidRPr="00980946">
        <w:rPr>
          <w:b/>
        </w:rPr>
        <w:t>OŚWIADCZENIE UCZESTNIKÓW</w:t>
      </w:r>
    </w:p>
    <w:p w14:paraId="74F70684" w14:textId="77777777" w:rsidR="00993081" w:rsidRDefault="00993081" w:rsidP="00570E8A">
      <w:pPr>
        <w:spacing w:after="0" w:line="240" w:lineRule="auto"/>
      </w:pPr>
    </w:p>
    <w:p w14:paraId="43C1F94D" w14:textId="14901403" w:rsidR="00993081" w:rsidRDefault="00993081" w:rsidP="00980946">
      <w:pPr>
        <w:spacing w:after="0" w:line="240" w:lineRule="auto"/>
        <w:jc w:val="both"/>
      </w:pPr>
      <w:r>
        <w:t>Ja niżej podpisany/podpisana oświadczam, że zapoznałem/</w:t>
      </w:r>
      <w:proofErr w:type="spellStart"/>
      <w:r>
        <w:t>am</w:t>
      </w:r>
      <w:proofErr w:type="spellEnd"/>
      <w:r>
        <w:t xml:space="preserve"> z treścią Regulaminu</w:t>
      </w:r>
      <w:r w:rsidR="00CA4606">
        <w:t xml:space="preserve"> rekrutacji do projektu grantowego </w:t>
      </w:r>
      <w:r w:rsidR="00CA4606" w:rsidRPr="00AD08C0">
        <w:rPr>
          <w:b/>
        </w:rPr>
        <w:t>„</w:t>
      </w:r>
      <w:r w:rsidR="00AD08C0">
        <w:rPr>
          <w:b/>
        </w:rPr>
        <w:t>Interaktywny nauczy</w:t>
      </w:r>
      <w:r w:rsidR="00853000">
        <w:rPr>
          <w:b/>
        </w:rPr>
        <w:t>c</w:t>
      </w:r>
      <w:r w:rsidR="00AD08C0">
        <w:rPr>
          <w:b/>
        </w:rPr>
        <w:t>iel</w:t>
      </w:r>
      <w:r w:rsidR="00CA4606">
        <w:t>”</w:t>
      </w:r>
      <w:r>
        <w:t xml:space="preserve"> oraz wyrażam zgodę na wszystkie </w:t>
      </w:r>
      <w:r w:rsidR="003B47BF">
        <w:t>jego</w:t>
      </w:r>
      <w:r>
        <w:t xml:space="preserve"> postanowienia. </w:t>
      </w:r>
    </w:p>
    <w:p w14:paraId="6CEE24DC" w14:textId="77777777" w:rsidR="00AD08C0" w:rsidRDefault="00AD08C0" w:rsidP="00570E8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119"/>
        <w:gridCol w:w="1115"/>
        <w:gridCol w:w="1675"/>
        <w:gridCol w:w="1601"/>
        <w:gridCol w:w="1668"/>
        <w:gridCol w:w="1560"/>
      </w:tblGrid>
      <w:tr w:rsidR="00EA0F70" w:rsidRPr="00980946" w14:paraId="1BC8EE17" w14:textId="77777777" w:rsidTr="00EA0F70">
        <w:trPr>
          <w:trHeight w:val="454"/>
        </w:trPr>
        <w:tc>
          <w:tcPr>
            <w:tcW w:w="1681" w:type="dxa"/>
            <w:gridSpan w:val="2"/>
          </w:tcPr>
          <w:p w14:paraId="57115897" w14:textId="1CEFEC8A" w:rsidR="00EA0F70" w:rsidRDefault="00EA0F70" w:rsidP="00590740">
            <w:r>
              <w:t>Dane szkoły (nazwa, adres</w:t>
            </w:r>
            <w:r w:rsidR="00A01203">
              <w:t xml:space="preserve">, </w:t>
            </w:r>
            <w:r w:rsidR="00A01203" w:rsidRPr="00853000">
              <w:rPr>
                <w:b/>
              </w:rPr>
              <w:t>RSPO</w:t>
            </w:r>
            <w:r w:rsidRPr="00853000">
              <w:rPr>
                <w:b/>
              </w:rPr>
              <w:t>)</w:t>
            </w:r>
            <w:r>
              <w:t>:</w:t>
            </w:r>
          </w:p>
        </w:tc>
        <w:tc>
          <w:tcPr>
            <w:tcW w:w="7607" w:type="dxa"/>
            <w:gridSpan w:val="5"/>
            <w:vAlign w:val="center"/>
          </w:tcPr>
          <w:p w14:paraId="58D91A0B" w14:textId="38127DD5" w:rsidR="00EA0F70" w:rsidRPr="00980946" w:rsidRDefault="00EA0F70" w:rsidP="00AD08C0">
            <w:pPr>
              <w:rPr>
                <w:b/>
                <w:sz w:val="24"/>
              </w:rPr>
            </w:pPr>
          </w:p>
        </w:tc>
      </w:tr>
      <w:tr w:rsidR="00590740" w:rsidRPr="00980946" w14:paraId="5AD4FE21" w14:textId="77777777" w:rsidTr="00EA0F70">
        <w:trPr>
          <w:trHeight w:val="454"/>
        </w:trPr>
        <w:tc>
          <w:tcPr>
            <w:tcW w:w="1681" w:type="dxa"/>
            <w:gridSpan w:val="2"/>
          </w:tcPr>
          <w:p w14:paraId="4A17B1F1" w14:textId="77777777" w:rsidR="00590740" w:rsidRDefault="00590740" w:rsidP="00590740">
            <w:r>
              <w:t xml:space="preserve">Imię i nazwisko </w:t>
            </w:r>
          </w:p>
          <w:p w14:paraId="625740AC" w14:textId="77777777" w:rsidR="00590740" w:rsidRDefault="00590740" w:rsidP="00590740">
            <w:r>
              <w:t>Dyrekcji</w:t>
            </w:r>
          </w:p>
          <w:p w14:paraId="24D30B47" w14:textId="1FEDA430" w:rsidR="00590740" w:rsidRPr="00590740" w:rsidRDefault="00590740" w:rsidP="00590740">
            <w:pPr>
              <w:rPr>
                <w:i/>
                <w:sz w:val="10"/>
                <w:szCs w:val="10"/>
              </w:rPr>
            </w:pPr>
            <w:r w:rsidRPr="00590740">
              <w:rPr>
                <w:i/>
                <w:sz w:val="10"/>
                <w:szCs w:val="10"/>
              </w:rPr>
              <w:t>Dyrekcja wpisuje się także do poniższej tabeli</w:t>
            </w:r>
          </w:p>
        </w:tc>
        <w:tc>
          <w:tcPr>
            <w:tcW w:w="7607" w:type="dxa"/>
            <w:gridSpan w:val="5"/>
            <w:vAlign w:val="center"/>
          </w:tcPr>
          <w:p w14:paraId="4F646DCC" w14:textId="77777777" w:rsidR="00590740" w:rsidRPr="00980946" w:rsidRDefault="00590740" w:rsidP="00AD08C0">
            <w:pPr>
              <w:rPr>
                <w:b/>
                <w:sz w:val="24"/>
              </w:rPr>
            </w:pPr>
          </w:p>
        </w:tc>
      </w:tr>
      <w:tr w:rsidR="00EA0F70" w:rsidRPr="00980946" w14:paraId="6803A964" w14:textId="77777777" w:rsidTr="00EA0F70">
        <w:trPr>
          <w:trHeight w:val="454"/>
        </w:trPr>
        <w:tc>
          <w:tcPr>
            <w:tcW w:w="550" w:type="dxa"/>
            <w:vAlign w:val="center"/>
          </w:tcPr>
          <w:p w14:paraId="4342998F" w14:textId="77777777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 w:rsidRPr="00980946">
              <w:rPr>
                <w:b/>
                <w:sz w:val="24"/>
              </w:rPr>
              <w:t>Lp.</w:t>
            </w:r>
          </w:p>
        </w:tc>
        <w:tc>
          <w:tcPr>
            <w:tcW w:w="2307" w:type="dxa"/>
            <w:gridSpan w:val="2"/>
            <w:vAlign w:val="center"/>
          </w:tcPr>
          <w:p w14:paraId="6D09DCC9" w14:textId="77777777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 w:rsidRPr="00980946">
              <w:rPr>
                <w:b/>
                <w:sz w:val="24"/>
              </w:rPr>
              <w:t>Imię i nazwisko</w:t>
            </w:r>
          </w:p>
        </w:tc>
        <w:tc>
          <w:tcPr>
            <w:tcW w:w="1743" w:type="dxa"/>
            <w:vAlign w:val="center"/>
          </w:tcPr>
          <w:p w14:paraId="2E68030E" w14:textId="77777777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 w:rsidRPr="00980946">
              <w:rPr>
                <w:b/>
                <w:sz w:val="24"/>
              </w:rPr>
              <w:t>Mail</w:t>
            </w:r>
          </w:p>
        </w:tc>
        <w:tc>
          <w:tcPr>
            <w:tcW w:w="1643" w:type="dxa"/>
            <w:vAlign w:val="center"/>
          </w:tcPr>
          <w:p w14:paraId="674A09A0" w14:textId="77777777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 w:rsidRPr="00980946">
              <w:rPr>
                <w:b/>
                <w:sz w:val="24"/>
              </w:rPr>
              <w:t>Telefon</w:t>
            </w:r>
          </w:p>
        </w:tc>
        <w:tc>
          <w:tcPr>
            <w:tcW w:w="1440" w:type="dxa"/>
          </w:tcPr>
          <w:p w14:paraId="1123E127" w14:textId="5C553887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przedmiotowa</w:t>
            </w:r>
          </w:p>
        </w:tc>
        <w:tc>
          <w:tcPr>
            <w:tcW w:w="1605" w:type="dxa"/>
            <w:vAlign w:val="center"/>
          </w:tcPr>
          <w:p w14:paraId="1E601B4A" w14:textId="4F808966" w:rsidR="00EA0F70" w:rsidRPr="00980946" w:rsidRDefault="00EA0F70" w:rsidP="00980946">
            <w:pPr>
              <w:jc w:val="center"/>
              <w:rPr>
                <w:b/>
                <w:sz w:val="24"/>
              </w:rPr>
            </w:pPr>
            <w:r w:rsidRPr="00980946">
              <w:rPr>
                <w:b/>
                <w:sz w:val="24"/>
              </w:rPr>
              <w:t>Podpis</w:t>
            </w:r>
          </w:p>
        </w:tc>
      </w:tr>
      <w:tr w:rsidR="00EA0F70" w14:paraId="2438B37E" w14:textId="77777777" w:rsidTr="00EA0F70">
        <w:trPr>
          <w:trHeight w:val="661"/>
        </w:trPr>
        <w:tc>
          <w:tcPr>
            <w:tcW w:w="550" w:type="dxa"/>
            <w:vAlign w:val="center"/>
          </w:tcPr>
          <w:p w14:paraId="6F86546A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1</w:t>
            </w:r>
          </w:p>
        </w:tc>
        <w:tc>
          <w:tcPr>
            <w:tcW w:w="2307" w:type="dxa"/>
            <w:gridSpan w:val="2"/>
          </w:tcPr>
          <w:p w14:paraId="0F6166B7" w14:textId="77777777" w:rsidR="00EA0F70" w:rsidRDefault="00EA0F70" w:rsidP="00570E8A"/>
        </w:tc>
        <w:tc>
          <w:tcPr>
            <w:tcW w:w="1743" w:type="dxa"/>
          </w:tcPr>
          <w:p w14:paraId="26AE25DE" w14:textId="77777777" w:rsidR="00EA0F70" w:rsidRDefault="00EA0F70" w:rsidP="00570E8A"/>
        </w:tc>
        <w:tc>
          <w:tcPr>
            <w:tcW w:w="1643" w:type="dxa"/>
          </w:tcPr>
          <w:p w14:paraId="01EF6FA6" w14:textId="77777777" w:rsidR="00EA0F70" w:rsidRDefault="00EA0F70" w:rsidP="00570E8A"/>
        </w:tc>
        <w:tc>
          <w:tcPr>
            <w:tcW w:w="1440" w:type="dxa"/>
          </w:tcPr>
          <w:p w14:paraId="05537685" w14:textId="77777777" w:rsidR="00EA0F70" w:rsidRDefault="00EA0F70" w:rsidP="00570E8A"/>
        </w:tc>
        <w:tc>
          <w:tcPr>
            <w:tcW w:w="1605" w:type="dxa"/>
          </w:tcPr>
          <w:p w14:paraId="599AD70B" w14:textId="28815981" w:rsidR="00EA0F70" w:rsidRDefault="00EA0F70" w:rsidP="00570E8A"/>
        </w:tc>
      </w:tr>
      <w:tr w:rsidR="00EA0F70" w14:paraId="2ECB1D69" w14:textId="77777777" w:rsidTr="00EA0F70">
        <w:trPr>
          <w:trHeight w:val="571"/>
        </w:trPr>
        <w:tc>
          <w:tcPr>
            <w:tcW w:w="550" w:type="dxa"/>
            <w:vAlign w:val="center"/>
          </w:tcPr>
          <w:p w14:paraId="2E4AA1DF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2</w:t>
            </w:r>
          </w:p>
        </w:tc>
        <w:tc>
          <w:tcPr>
            <w:tcW w:w="2307" w:type="dxa"/>
            <w:gridSpan w:val="2"/>
          </w:tcPr>
          <w:p w14:paraId="0030AB3A" w14:textId="77777777" w:rsidR="00EA0F70" w:rsidRDefault="00EA0F70" w:rsidP="00570E8A"/>
        </w:tc>
        <w:tc>
          <w:tcPr>
            <w:tcW w:w="1743" w:type="dxa"/>
          </w:tcPr>
          <w:p w14:paraId="662580EC" w14:textId="77777777" w:rsidR="00EA0F70" w:rsidRDefault="00EA0F70" w:rsidP="00570E8A"/>
        </w:tc>
        <w:tc>
          <w:tcPr>
            <w:tcW w:w="1643" w:type="dxa"/>
          </w:tcPr>
          <w:p w14:paraId="47CFC80F" w14:textId="77777777" w:rsidR="00EA0F70" w:rsidRDefault="00EA0F70" w:rsidP="00570E8A"/>
        </w:tc>
        <w:tc>
          <w:tcPr>
            <w:tcW w:w="1440" w:type="dxa"/>
          </w:tcPr>
          <w:p w14:paraId="23860C73" w14:textId="77777777" w:rsidR="00EA0F70" w:rsidRDefault="00EA0F70" w:rsidP="00570E8A"/>
        </w:tc>
        <w:tc>
          <w:tcPr>
            <w:tcW w:w="1605" w:type="dxa"/>
          </w:tcPr>
          <w:p w14:paraId="093AC603" w14:textId="6DF678D2" w:rsidR="00EA0F70" w:rsidRDefault="00EA0F70" w:rsidP="00570E8A"/>
        </w:tc>
      </w:tr>
      <w:tr w:rsidR="00EA0F70" w14:paraId="38B5E4EE" w14:textId="77777777" w:rsidTr="00EA0F70">
        <w:trPr>
          <w:trHeight w:val="551"/>
        </w:trPr>
        <w:tc>
          <w:tcPr>
            <w:tcW w:w="550" w:type="dxa"/>
            <w:vAlign w:val="center"/>
          </w:tcPr>
          <w:p w14:paraId="41340116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3</w:t>
            </w:r>
          </w:p>
        </w:tc>
        <w:tc>
          <w:tcPr>
            <w:tcW w:w="2307" w:type="dxa"/>
            <w:gridSpan w:val="2"/>
          </w:tcPr>
          <w:p w14:paraId="031A8ED3" w14:textId="77777777" w:rsidR="00EA0F70" w:rsidRDefault="00EA0F70" w:rsidP="00570E8A"/>
        </w:tc>
        <w:tc>
          <w:tcPr>
            <w:tcW w:w="1743" w:type="dxa"/>
          </w:tcPr>
          <w:p w14:paraId="2CE5E25C" w14:textId="77777777" w:rsidR="00EA0F70" w:rsidRDefault="00EA0F70" w:rsidP="00570E8A"/>
        </w:tc>
        <w:tc>
          <w:tcPr>
            <w:tcW w:w="1643" w:type="dxa"/>
          </w:tcPr>
          <w:p w14:paraId="0A29B5A0" w14:textId="77777777" w:rsidR="00EA0F70" w:rsidRDefault="00EA0F70" w:rsidP="00570E8A"/>
        </w:tc>
        <w:tc>
          <w:tcPr>
            <w:tcW w:w="1440" w:type="dxa"/>
          </w:tcPr>
          <w:p w14:paraId="356F0F94" w14:textId="77777777" w:rsidR="00EA0F70" w:rsidRDefault="00EA0F70" w:rsidP="00570E8A"/>
        </w:tc>
        <w:tc>
          <w:tcPr>
            <w:tcW w:w="1605" w:type="dxa"/>
          </w:tcPr>
          <w:p w14:paraId="7D296934" w14:textId="68984A80" w:rsidR="00EA0F70" w:rsidRDefault="00EA0F70" w:rsidP="00570E8A"/>
        </w:tc>
      </w:tr>
      <w:tr w:rsidR="00EA0F70" w14:paraId="52DBA963" w14:textId="77777777" w:rsidTr="00EA0F70">
        <w:trPr>
          <w:trHeight w:val="701"/>
        </w:trPr>
        <w:tc>
          <w:tcPr>
            <w:tcW w:w="550" w:type="dxa"/>
            <w:vAlign w:val="center"/>
          </w:tcPr>
          <w:p w14:paraId="351C4DD0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4</w:t>
            </w:r>
          </w:p>
        </w:tc>
        <w:tc>
          <w:tcPr>
            <w:tcW w:w="2307" w:type="dxa"/>
            <w:gridSpan w:val="2"/>
          </w:tcPr>
          <w:p w14:paraId="19E1E5C1" w14:textId="77777777" w:rsidR="00EA0F70" w:rsidRDefault="00EA0F70" w:rsidP="00570E8A"/>
        </w:tc>
        <w:tc>
          <w:tcPr>
            <w:tcW w:w="1743" w:type="dxa"/>
          </w:tcPr>
          <w:p w14:paraId="0A37D1A4" w14:textId="77777777" w:rsidR="00EA0F70" w:rsidRDefault="00EA0F70" w:rsidP="00570E8A"/>
        </w:tc>
        <w:tc>
          <w:tcPr>
            <w:tcW w:w="1643" w:type="dxa"/>
          </w:tcPr>
          <w:p w14:paraId="1A7240B8" w14:textId="77777777" w:rsidR="00EA0F70" w:rsidRDefault="00EA0F70" w:rsidP="00570E8A"/>
        </w:tc>
        <w:tc>
          <w:tcPr>
            <w:tcW w:w="1440" w:type="dxa"/>
          </w:tcPr>
          <w:p w14:paraId="4D8959D7" w14:textId="77777777" w:rsidR="00EA0F70" w:rsidRDefault="00EA0F70" w:rsidP="00570E8A"/>
        </w:tc>
        <w:tc>
          <w:tcPr>
            <w:tcW w:w="1605" w:type="dxa"/>
          </w:tcPr>
          <w:p w14:paraId="2C2998E7" w14:textId="00B57D02" w:rsidR="00EA0F70" w:rsidRDefault="00EA0F70" w:rsidP="00570E8A"/>
        </w:tc>
      </w:tr>
      <w:tr w:rsidR="00EA0F70" w14:paraId="4C00C4E1" w14:textId="77777777" w:rsidTr="00EA0F70">
        <w:trPr>
          <w:trHeight w:val="698"/>
        </w:trPr>
        <w:tc>
          <w:tcPr>
            <w:tcW w:w="550" w:type="dxa"/>
            <w:vAlign w:val="center"/>
          </w:tcPr>
          <w:p w14:paraId="4FFE2224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5</w:t>
            </w:r>
          </w:p>
        </w:tc>
        <w:tc>
          <w:tcPr>
            <w:tcW w:w="2307" w:type="dxa"/>
            <w:gridSpan w:val="2"/>
          </w:tcPr>
          <w:p w14:paraId="63709D7C" w14:textId="77777777" w:rsidR="00EA0F70" w:rsidRDefault="00EA0F70" w:rsidP="00570E8A"/>
        </w:tc>
        <w:tc>
          <w:tcPr>
            <w:tcW w:w="1743" w:type="dxa"/>
          </w:tcPr>
          <w:p w14:paraId="72569927" w14:textId="77777777" w:rsidR="00EA0F70" w:rsidRDefault="00EA0F70" w:rsidP="00570E8A"/>
        </w:tc>
        <w:tc>
          <w:tcPr>
            <w:tcW w:w="1643" w:type="dxa"/>
          </w:tcPr>
          <w:p w14:paraId="7F3E57B6" w14:textId="77777777" w:rsidR="00EA0F70" w:rsidRDefault="00EA0F70" w:rsidP="00570E8A"/>
        </w:tc>
        <w:tc>
          <w:tcPr>
            <w:tcW w:w="1440" w:type="dxa"/>
          </w:tcPr>
          <w:p w14:paraId="5CCCCA94" w14:textId="77777777" w:rsidR="00EA0F70" w:rsidRDefault="00EA0F70" w:rsidP="00570E8A"/>
        </w:tc>
        <w:tc>
          <w:tcPr>
            <w:tcW w:w="1605" w:type="dxa"/>
          </w:tcPr>
          <w:p w14:paraId="15B7ECB6" w14:textId="29487C14" w:rsidR="00EA0F70" w:rsidRDefault="00EA0F70" w:rsidP="00570E8A"/>
        </w:tc>
      </w:tr>
      <w:tr w:rsidR="00EA0F70" w14:paraId="37F163C0" w14:textId="77777777" w:rsidTr="00EA0F70">
        <w:trPr>
          <w:trHeight w:val="693"/>
        </w:trPr>
        <w:tc>
          <w:tcPr>
            <w:tcW w:w="550" w:type="dxa"/>
            <w:vAlign w:val="center"/>
          </w:tcPr>
          <w:p w14:paraId="548DBF82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6</w:t>
            </w:r>
          </w:p>
        </w:tc>
        <w:tc>
          <w:tcPr>
            <w:tcW w:w="2307" w:type="dxa"/>
            <w:gridSpan w:val="2"/>
          </w:tcPr>
          <w:p w14:paraId="5CF8BAE9" w14:textId="77777777" w:rsidR="00EA0F70" w:rsidRDefault="00EA0F70" w:rsidP="00570E8A"/>
        </w:tc>
        <w:tc>
          <w:tcPr>
            <w:tcW w:w="1743" w:type="dxa"/>
          </w:tcPr>
          <w:p w14:paraId="4D2770EF" w14:textId="77777777" w:rsidR="00EA0F70" w:rsidRDefault="00EA0F70" w:rsidP="00570E8A"/>
        </w:tc>
        <w:tc>
          <w:tcPr>
            <w:tcW w:w="1643" w:type="dxa"/>
          </w:tcPr>
          <w:p w14:paraId="7D245710" w14:textId="77777777" w:rsidR="00EA0F70" w:rsidRDefault="00EA0F70" w:rsidP="00570E8A"/>
        </w:tc>
        <w:tc>
          <w:tcPr>
            <w:tcW w:w="1440" w:type="dxa"/>
          </w:tcPr>
          <w:p w14:paraId="709FF0C7" w14:textId="77777777" w:rsidR="00EA0F70" w:rsidRDefault="00EA0F70" w:rsidP="00570E8A"/>
        </w:tc>
        <w:tc>
          <w:tcPr>
            <w:tcW w:w="1605" w:type="dxa"/>
          </w:tcPr>
          <w:p w14:paraId="762D03A2" w14:textId="37847C43" w:rsidR="00EA0F70" w:rsidRDefault="00EA0F70" w:rsidP="00570E8A"/>
        </w:tc>
      </w:tr>
      <w:tr w:rsidR="00EA0F70" w14:paraId="16A5E656" w14:textId="77777777" w:rsidTr="00EA0F70">
        <w:trPr>
          <w:trHeight w:val="563"/>
        </w:trPr>
        <w:tc>
          <w:tcPr>
            <w:tcW w:w="550" w:type="dxa"/>
            <w:vAlign w:val="center"/>
          </w:tcPr>
          <w:p w14:paraId="428C8701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7</w:t>
            </w:r>
          </w:p>
        </w:tc>
        <w:tc>
          <w:tcPr>
            <w:tcW w:w="2307" w:type="dxa"/>
            <w:gridSpan w:val="2"/>
          </w:tcPr>
          <w:p w14:paraId="24240B6E" w14:textId="77777777" w:rsidR="00EA0F70" w:rsidRDefault="00EA0F70" w:rsidP="00570E8A"/>
        </w:tc>
        <w:tc>
          <w:tcPr>
            <w:tcW w:w="1743" w:type="dxa"/>
          </w:tcPr>
          <w:p w14:paraId="15D73B2D" w14:textId="77777777" w:rsidR="00EA0F70" w:rsidRDefault="00EA0F70" w:rsidP="00570E8A"/>
        </w:tc>
        <w:tc>
          <w:tcPr>
            <w:tcW w:w="1643" w:type="dxa"/>
          </w:tcPr>
          <w:p w14:paraId="7D05FA5F" w14:textId="77777777" w:rsidR="00EA0F70" w:rsidRDefault="00EA0F70" w:rsidP="00570E8A"/>
        </w:tc>
        <w:tc>
          <w:tcPr>
            <w:tcW w:w="1440" w:type="dxa"/>
          </w:tcPr>
          <w:p w14:paraId="623F6644" w14:textId="77777777" w:rsidR="00EA0F70" w:rsidRDefault="00EA0F70" w:rsidP="00570E8A"/>
        </w:tc>
        <w:tc>
          <w:tcPr>
            <w:tcW w:w="1605" w:type="dxa"/>
          </w:tcPr>
          <w:p w14:paraId="69630439" w14:textId="42E4E559" w:rsidR="00EA0F70" w:rsidRDefault="00EA0F70" w:rsidP="00570E8A"/>
        </w:tc>
      </w:tr>
      <w:tr w:rsidR="00EA0F70" w14:paraId="2CE95A8B" w14:textId="77777777" w:rsidTr="00EA0F70">
        <w:trPr>
          <w:trHeight w:val="685"/>
        </w:trPr>
        <w:tc>
          <w:tcPr>
            <w:tcW w:w="550" w:type="dxa"/>
            <w:vAlign w:val="center"/>
          </w:tcPr>
          <w:p w14:paraId="75822CBB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8</w:t>
            </w:r>
          </w:p>
        </w:tc>
        <w:tc>
          <w:tcPr>
            <w:tcW w:w="2307" w:type="dxa"/>
            <w:gridSpan w:val="2"/>
          </w:tcPr>
          <w:p w14:paraId="1DFB0AAE" w14:textId="77777777" w:rsidR="00EA0F70" w:rsidRDefault="00EA0F70" w:rsidP="00570E8A"/>
        </w:tc>
        <w:tc>
          <w:tcPr>
            <w:tcW w:w="1743" w:type="dxa"/>
          </w:tcPr>
          <w:p w14:paraId="42D57BB8" w14:textId="77777777" w:rsidR="00EA0F70" w:rsidRDefault="00EA0F70" w:rsidP="00570E8A"/>
        </w:tc>
        <w:tc>
          <w:tcPr>
            <w:tcW w:w="1643" w:type="dxa"/>
          </w:tcPr>
          <w:p w14:paraId="12F818C3" w14:textId="77777777" w:rsidR="00EA0F70" w:rsidRDefault="00EA0F70" w:rsidP="00570E8A"/>
        </w:tc>
        <w:tc>
          <w:tcPr>
            <w:tcW w:w="1440" w:type="dxa"/>
          </w:tcPr>
          <w:p w14:paraId="6ADD74FC" w14:textId="77777777" w:rsidR="00EA0F70" w:rsidRDefault="00EA0F70" w:rsidP="00570E8A"/>
        </w:tc>
        <w:tc>
          <w:tcPr>
            <w:tcW w:w="1605" w:type="dxa"/>
          </w:tcPr>
          <w:p w14:paraId="52DABF4A" w14:textId="35431DDD" w:rsidR="00EA0F70" w:rsidRDefault="00EA0F70" w:rsidP="00570E8A"/>
        </w:tc>
      </w:tr>
      <w:tr w:rsidR="00EA0F70" w14:paraId="4E1FD35E" w14:textId="77777777" w:rsidTr="00EA0F70">
        <w:trPr>
          <w:trHeight w:val="567"/>
        </w:trPr>
        <w:tc>
          <w:tcPr>
            <w:tcW w:w="550" w:type="dxa"/>
            <w:vAlign w:val="center"/>
          </w:tcPr>
          <w:p w14:paraId="0F43461D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9</w:t>
            </w:r>
          </w:p>
        </w:tc>
        <w:tc>
          <w:tcPr>
            <w:tcW w:w="2307" w:type="dxa"/>
            <w:gridSpan w:val="2"/>
          </w:tcPr>
          <w:p w14:paraId="22E5822E" w14:textId="77777777" w:rsidR="00EA0F70" w:rsidRDefault="00EA0F70" w:rsidP="00570E8A"/>
        </w:tc>
        <w:tc>
          <w:tcPr>
            <w:tcW w:w="1743" w:type="dxa"/>
          </w:tcPr>
          <w:p w14:paraId="59BFE8AA" w14:textId="77777777" w:rsidR="00EA0F70" w:rsidRDefault="00EA0F70" w:rsidP="00570E8A"/>
        </w:tc>
        <w:tc>
          <w:tcPr>
            <w:tcW w:w="1643" w:type="dxa"/>
          </w:tcPr>
          <w:p w14:paraId="324DA650" w14:textId="77777777" w:rsidR="00EA0F70" w:rsidRDefault="00EA0F70" w:rsidP="00570E8A"/>
        </w:tc>
        <w:tc>
          <w:tcPr>
            <w:tcW w:w="1440" w:type="dxa"/>
          </w:tcPr>
          <w:p w14:paraId="74648CB5" w14:textId="77777777" w:rsidR="00EA0F70" w:rsidRDefault="00EA0F70" w:rsidP="00570E8A"/>
        </w:tc>
        <w:tc>
          <w:tcPr>
            <w:tcW w:w="1605" w:type="dxa"/>
          </w:tcPr>
          <w:p w14:paraId="67F21BC2" w14:textId="4CDDCF3F" w:rsidR="00EA0F70" w:rsidRDefault="00EA0F70" w:rsidP="00570E8A"/>
        </w:tc>
      </w:tr>
      <w:tr w:rsidR="00EA0F70" w14:paraId="473814BD" w14:textId="77777777" w:rsidTr="00EA0F70">
        <w:trPr>
          <w:trHeight w:val="567"/>
        </w:trPr>
        <w:tc>
          <w:tcPr>
            <w:tcW w:w="550" w:type="dxa"/>
            <w:vAlign w:val="center"/>
          </w:tcPr>
          <w:p w14:paraId="35FC9A96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10</w:t>
            </w:r>
          </w:p>
        </w:tc>
        <w:tc>
          <w:tcPr>
            <w:tcW w:w="2307" w:type="dxa"/>
            <w:gridSpan w:val="2"/>
          </w:tcPr>
          <w:p w14:paraId="36C33360" w14:textId="77777777" w:rsidR="00EA0F70" w:rsidRDefault="00EA0F70" w:rsidP="00570E8A"/>
        </w:tc>
        <w:tc>
          <w:tcPr>
            <w:tcW w:w="1743" w:type="dxa"/>
          </w:tcPr>
          <w:p w14:paraId="7996BD44" w14:textId="77777777" w:rsidR="00EA0F70" w:rsidRDefault="00EA0F70" w:rsidP="00570E8A"/>
        </w:tc>
        <w:tc>
          <w:tcPr>
            <w:tcW w:w="1643" w:type="dxa"/>
          </w:tcPr>
          <w:p w14:paraId="26E7E047" w14:textId="77777777" w:rsidR="00EA0F70" w:rsidRDefault="00EA0F70" w:rsidP="00570E8A"/>
        </w:tc>
        <w:tc>
          <w:tcPr>
            <w:tcW w:w="1440" w:type="dxa"/>
          </w:tcPr>
          <w:p w14:paraId="00565033" w14:textId="77777777" w:rsidR="00EA0F70" w:rsidRDefault="00EA0F70" w:rsidP="00570E8A"/>
        </w:tc>
        <w:tc>
          <w:tcPr>
            <w:tcW w:w="1605" w:type="dxa"/>
          </w:tcPr>
          <w:p w14:paraId="2893BFF6" w14:textId="50770060" w:rsidR="00EA0F70" w:rsidRDefault="00EA0F70" w:rsidP="00570E8A"/>
        </w:tc>
      </w:tr>
      <w:tr w:rsidR="00EA0F70" w14:paraId="7636DC25" w14:textId="77777777" w:rsidTr="00EA0F70">
        <w:trPr>
          <w:trHeight w:val="567"/>
        </w:trPr>
        <w:tc>
          <w:tcPr>
            <w:tcW w:w="550" w:type="dxa"/>
            <w:vAlign w:val="center"/>
          </w:tcPr>
          <w:p w14:paraId="4D805E5E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11</w:t>
            </w:r>
          </w:p>
        </w:tc>
        <w:tc>
          <w:tcPr>
            <w:tcW w:w="2307" w:type="dxa"/>
            <w:gridSpan w:val="2"/>
          </w:tcPr>
          <w:p w14:paraId="50B10F78" w14:textId="77777777" w:rsidR="00EA0F70" w:rsidRDefault="00EA0F70" w:rsidP="00570E8A"/>
        </w:tc>
        <w:tc>
          <w:tcPr>
            <w:tcW w:w="1743" w:type="dxa"/>
          </w:tcPr>
          <w:p w14:paraId="33AB47D6" w14:textId="77777777" w:rsidR="00EA0F70" w:rsidRDefault="00EA0F70" w:rsidP="00570E8A"/>
        </w:tc>
        <w:tc>
          <w:tcPr>
            <w:tcW w:w="1643" w:type="dxa"/>
          </w:tcPr>
          <w:p w14:paraId="4CEF9D08" w14:textId="77777777" w:rsidR="00EA0F70" w:rsidRDefault="00EA0F70" w:rsidP="00570E8A"/>
        </w:tc>
        <w:tc>
          <w:tcPr>
            <w:tcW w:w="1440" w:type="dxa"/>
          </w:tcPr>
          <w:p w14:paraId="2369DF22" w14:textId="77777777" w:rsidR="00EA0F70" w:rsidRDefault="00EA0F70" w:rsidP="00570E8A"/>
        </w:tc>
        <w:tc>
          <w:tcPr>
            <w:tcW w:w="1605" w:type="dxa"/>
          </w:tcPr>
          <w:p w14:paraId="1F680FE7" w14:textId="0A4F6888" w:rsidR="00EA0F70" w:rsidRDefault="00EA0F70" w:rsidP="00570E8A"/>
        </w:tc>
      </w:tr>
      <w:tr w:rsidR="00EA0F70" w14:paraId="2A8A0E71" w14:textId="77777777" w:rsidTr="00EA0F70">
        <w:trPr>
          <w:trHeight w:val="567"/>
        </w:trPr>
        <w:tc>
          <w:tcPr>
            <w:tcW w:w="550" w:type="dxa"/>
            <w:vAlign w:val="center"/>
          </w:tcPr>
          <w:p w14:paraId="31A85F5E" w14:textId="77777777" w:rsidR="00EA0F70" w:rsidRPr="00980946" w:rsidRDefault="00EA0F70" w:rsidP="00980946">
            <w:pPr>
              <w:jc w:val="center"/>
              <w:rPr>
                <w:b/>
              </w:rPr>
            </w:pPr>
            <w:r w:rsidRPr="00980946">
              <w:rPr>
                <w:b/>
              </w:rPr>
              <w:t>12</w:t>
            </w:r>
          </w:p>
        </w:tc>
        <w:tc>
          <w:tcPr>
            <w:tcW w:w="2307" w:type="dxa"/>
            <w:gridSpan w:val="2"/>
          </w:tcPr>
          <w:p w14:paraId="235F7098" w14:textId="77777777" w:rsidR="00EA0F70" w:rsidRDefault="00EA0F70" w:rsidP="00570E8A"/>
        </w:tc>
        <w:tc>
          <w:tcPr>
            <w:tcW w:w="1743" w:type="dxa"/>
          </w:tcPr>
          <w:p w14:paraId="1F6F29B9" w14:textId="77777777" w:rsidR="00EA0F70" w:rsidRDefault="00EA0F70" w:rsidP="00570E8A"/>
        </w:tc>
        <w:tc>
          <w:tcPr>
            <w:tcW w:w="1643" w:type="dxa"/>
          </w:tcPr>
          <w:p w14:paraId="06A06205" w14:textId="77777777" w:rsidR="00EA0F70" w:rsidRDefault="00EA0F70" w:rsidP="00570E8A"/>
        </w:tc>
        <w:tc>
          <w:tcPr>
            <w:tcW w:w="1440" w:type="dxa"/>
          </w:tcPr>
          <w:p w14:paraId="710BC83B" w14:textId="77777777" w:rsidR="00EA0F70" w:rsidRDefault="00EA0F70" w:rsidP="00570E8A"/>
        </w:tc>
        <w:tc>
          <w:tcPr>
            <w:tcW w:w="1605" w:type="dxa"/>
          </w:tcPr>
          <w:p w14:paraId="51DD1C0D" w14:textId="2FA1E646" w:rsidR="00EA0F70" w:rsidRDefault="00EA0F70" w:rsidP="00570E8A"/>
        </w:tc>
      </w:tr>
    </w:tbl>
    <w:p w14:paraId="0D58D839" w14:textId="77777777" w:rsidR="00993081" w:rsidRDefault="00993081" w:rsidP="00570E8A">
      <w:pPr>
        <w:spacing w:after="0" w:line="240" w:lineRule="auto"/>
      </w:pPr>
    </w:p>
    <w:p w14:paraId="246BCE03" w14:textId="77777777" w:rsidR="00AF6E40" w:rsidRDefault="00AF6E40" w:rsidP="00570E8A">
      <w:pPr>
        <w:pStyle w:val="Akapitzlist"/>
        <w:ind w:left="1080"/>
      </w:pPr>
    </w:p>
    <w:p w14:paraId="33BC7B69" w14:textId="77777777" w:rsidR="007E1AA4" w:rsidRDefault="007E1AA4" w:rsidP="00B50BEC">
      <w:r>
        <w:t>Zał. nr 2</w:t>
      </w:r>
    </w:p>
    <w:p w14:paraId="60D73EC3" w14:textId="77777777" w:rsidR="007E1AA4" w:rsidRDefault="007E1AA4" w:rsidP="00C809D9">
      <w:pPr>
        <w:pStyle w:val="Akapitzlist"/>
        <w:ind w:left="284"/>
      </w:pPr>
    </w:p>
    <w:p w14:paraId="3C8FB3F4" w14:textId="0CD777C4" w:rsidR="007E1AA4" w:rsidRPr="00B50BEC" w:rsidRDefault="007E1AA4" w:rsidP="00B50BEC">
      <w:pPr>
        <w:pStyle w:val="Akapitzlist"/>
        <w:spacing w:after="0" w:line="240" w:lineRule="auto"/>
        <w:ind w:left="284"/>
        <w:jc w:val="center"/>
        <w:rPr>
          <w:b/>
        </w:rPr>
      </w:pPr>
      <w:r w:rsidRPr="00B50BEC">
        <w:rPr>
          <w:b/>
        </w:rPr>
        <w:t xml:space="preserve">Deklaracja </w:t>
      </w:r>
      <w:r w:rsidR="00853000">
        <w:rPr>
          <w:b/>
        </w:rPr>
        <w:t>Dyrekcji</w:t>
      </w:r>
      <w:r w:rsidRPr="00B50BEC">
        <w:rPr>
          <w:b/>
        </w:rPr>
        <w:t xml:space="preserve"> szkoły przystępującej do projektu</w:t>
      </w:r>
    </w:p>
    <w:p w14:paraId="6FF76DCE" w14:textId="77777777" w:rsidR="00B50BEC" w:rsidRDefault="00B50BEC" w:rsidP="00B50BEC">
      <w:pPr>
        <w:spacing w:after="0" w:line="240" w:lineRule="auto"/>
      </w:pPr>
    </w:p>
    <w:p w14:paraId="023C73B2" w14:textId="02BFE5DB" w:rsidR="007E1AA4" w:rsidRDefault="007E1AA4" w:rsidP="00B50BEC">
      <w:pPr>
        <w:spacing w:after="0" w:line="240" w:lineRule="auto"/>
        <w:jc w:val="both"/>
      </w:pPr>
      <w:r>
        <w:t>Ja</w:t>
      </w:r>
      <w:r w:rsidR="00B50BEC">
        <w:t>,</w:t>
      </w:r>
      <w:r>
        <w:t xml:space="preserve"> niżej podpisany</w:t>
      </w:r>
      <w:r w:rsidR="003B47BF">
        <w:t>/a</w:t>
      </w:r>
      <w:r>
        <w:t xml:space="preserve"> reprezentując szkołę </w:t>
      </w:r>
      <w:r w:rsidR="00B50BEC">
        <w:t>………….</w:t>
      </w:r>
      <w:r>
        <w:t xml:space="preserve">……………………………………………………….. uczestniczącą </w:t>
      </w:r>
      <w:r w:rsidR="00B50BEC">
        <w:br/>
      </w:r>
      <w:r>
        <w:t xml:space="preserve">w Projekcie grantowym Lekcja: </w:t>
      </w:r>
      <w:proofErr w:type="spellStart"/>
      <w:r>
        <w:t>Enter</w:t>
      </w:r>
      <w:proofErr w:type="spellEnd"/>
      <w:r>
        <w:t xml:space="preserve"> II edycja: </w:t>
      </w:r>
    </w:p>
    <w:p w14:paraId="642F30E1" w14:textId="77777777" w:rsidR="007E1AA4" w:rsidRDefault="007E1AA4" w:rsidP="00C809D9">
      <w:pPr>
        <w:pStyle w:val="Akapitzlist"/>
        <w:spacing w:after="0" w:line="240" w:lineRule="auto"/>
        <w:ind w:left="284"/>
      </w:pPr>
    </w:p>
    <w:p w14:paraId="017310F2" w14:textId="77777777" w:rsidR="007E1AA4" w:rsidRDefault="007E1AA4" w:rsidP="00B50BE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7E1AA4">
        <w:t>Zobowiązuję się do wdrożenia TIK w proces kształcenia w szkole poprzez:</w:t>
      </w:r>
    </w:p>
    <w:p w14:paraId="365DB8EE" w14:textId="77777777" w:rsidR="007E1AA4" w:rsidRDefault="007E1AA4" w:rsidP="00B50BEC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</w:pPr>
      <w:r w:rsidRPr="007E1AA4">
        <w:t>Uczestnictwo w szkoleniu Lekcja:</w:t>
      </w:r>
      <w:r>
        <w:t xml:space="preserve"> </w:t>
      </w:r>
      <w:proofErr w:type="spellStart"/>
      <w:r w:rsidRPr="007E1AA4">
        <w:t>Enter</w:t>
      </w:r>
      <w:proofErr w:type="spellEnd"/>
      <w:r w:rsidRPr="007E1AA4">
        <w:t xml:space="preserve"> co najmniej jednego nauczyciela szkoły z każdej grupy przedmiotów w</w:t>
      </w:r>
      <w:r>
        <w:t xml:space="preserve"> </w:t>
      </w:r>
      <w:r w:rsidRPr="007E1AA4">
        <w:t>danej szkole (np. edukacja wczesnoszkolna, przedmioty humanistyczne, matematyczno-przyrodnicze,</w:t>
      </w:r>
      <w:r>
        <w:t xml:space="preserve"> </w:t>
      </w:r>
      <w:r w:rsidRPr="007E1AA4">
        <w:t>artystyczne) oraz przedstawiciela kadry kierowniczej szkoły;</w:t>
      </w:r>
      <w:r>
        <w:t xml:space="preserve"> </w:t>
      </w:r>
    </w:p>
    <w:p w14:paraId="448C51F6" w14:textId="77777777" w:rsidR="007E1AA4" w:rsidRDefault="007E1AA4" w:rsidP="00B50BEC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</w:pPr>
      <w:r w:rsidRPr="007E1AA4">
        <w:t>uczestnictwo nauczycieli w działaniach sieciujących projektu;</w:t>
      </w:r>
    </w:p>
    <w:p w14:paraId="563124F4" w14:textId="77777777" w:rsidR="007E1AA4" w:rsidRDefault="007E1AA4" w:rsidP="00B50BEC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</w:pPr>
      <w:r w:rsidRPr="007E1AA4">
        <w:t>zorganizowanie w szkole przez każdego nauczyciela biorącego udział w projekcie Lekcja:</w:t>
      </w:r>
      <w:r>
        <w:t xml:space="preserve"> </w:t>
      </w:r>
      <w:proofErr w:type="spellStart"/>
      <w:r w:rsidRPr="007E1AA4">
        <w:t>Enter</w:t>
      </w:r>
      <w:proofErr w:type="spellEnd"/>
      <w:r w:rsidRPr="007E1AA4">
        <w:t xml:space="preserve"> (w ciągu roku od</w:t>
      </w:r>
      <w:r>
        <w:t xml:space="preserve"> </w:t>
      </w:r>
      <w:r w:rsidRPr="007E1AA4">
        <w:t>dnia zakończenia udziału w szkoleniu) co najmniej dwóch lekcji otwartych dla nauczycieli z innych szkół lub dla</w:t>
      </w:r>
      <w:r>
        <w:t xml:space="preserve"> </w:t>
      </w:r>
      <w:r w:rsidRPr="007E1AA4">
        <w:t>nauczycieli swojej szkoły, którzy nie uczestniczyli w projekcie Lekcja:</w:t>
      </w:r>
      <w:r>
        <w:t xml:space="preserve"> </w:t>
      </w:r>
      <w:proofErr w:type="spellStart"/>
      <w:r w:rsidRPr="007E1AA4">
        <w:t>Enter</w:t>
      </w:r>
      <w:proofErr w:type="spellEnd"/>
      <w:r w:rsidRPr="007E1AA4">
        <w:t>. Wskazane jest, by nauczyciele</w:t>
      </w:r>
      <w:r>
        <w:t xml:space="preserve"> </w:t>
      </w:r>
      <w:r w:rsidRPr="007E1AA4">
        <w:t xml:space="preserve">uczestniczący </w:t>
      </w:r>
      <w:r w:rsidR="00B50BEC">
        <w:br/>
      </w:r>
      <w:r w:rsidRPr="007E1AA4">
        <w:t>w lekcjach otwartych reprezentowali każdą z grup przedmiotów (edukacja wczesnoszkolna,</w:t>
      </w:r>
      <w:r>
        <w:t xml:space="preserve"> </w:t>
      </w:r>
      <w:r w:rsidRPr="007E1AA4">
        <w:t>przedmioty humanistyczne, matematyczno-przyrodnicze, artystyczne);</w:t>
      </w:r>
    </w:p>
    <w:p w14:paraId="366395A2" w14:textId="77777777" w:rsidR="00B50BEC" w:rsidRDefault="007E1AA4" w:rsidP="00B50BEC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</w:pPr>
      <w:r w:rsidRPr="007E1AA4">
        <w:t>korzystanie z TIK i e-zasobów edukacyjnych na zajęciach edukacyjnych realizowanych przez nauczycieli</w:t>
      </w:r>
      <w:r>
        <w:t xml:space="preserve"> </w:t>
      </w:r>
      <w:r w:rsidRPr="007E1AA4">
        <w:t>uczestniczących w szkoleniu, w liczbie co najmniej 5 godzin zajęć edukacyjnych,</w:t>
      </w:r>
      <w:r w:rsidR="00596E59">
        <w:t xml:space="preserve"> </w:t>
      </w:r>
      <w:r w:rsidRPr="007E1AA4">
        <w:t>średnio w każdym tygodniu nauki</w:t>
      </w:r>
      <w:r w:rsidR="00596E59">
        <w:t xml:space="preserve"> </w:t>
      </w:r>
      <w:r w:rsidR="00596E59" w:rsidRPr="00596E59">
        <w:t xml:space="preserve">w ciągu roku od dnia zakończenia udziału w szkoleniu; </w:t>
      </w:r>
    </w:p>
    <w:p w14:paraId="25703E65" w14:textId="77777777" w:rsidR="007E1AA4" w:rsidRDefault="00596E59" w:rsidP="00B50BEC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</w:pPr>
      <w:r w:rsidRPr="00596E59">
        <w:t>uczestnictwo nauczycieli w konferencjach i innych</w:t>
      </w:r>
      <w:r>
        <w:t xml:space="preserve"> </w:t>
      </w:r>
      <w:r w:rsidRPr="00596E59">
        <w:t xml:space="preserve">szkoleniach z zakresu stosowania TIK </w:t>
      </w:r>
      <w:r w:rsidR="00B50BEC">
        <w:br/>
      </w:r>
      <w:r w:rsidRPr="00596E59">
        <w:t>w nauczaniu w ciągu 3 kolejnych lat szkolnych od zakończenia udziału w</w:t>
      </w:r>
      <w:r>
        <w:t xml:space="preserve"> szkoleniu. </w:t>
      </w:r>
    </w:p>
    <w:p w14:paraId="5E167AA9" w14:textId="77777777" w:rsidR="00596E59" w:rsidRDefault="00596E59" w:rsidP="00B50BE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596E59">
        <w:t>Zobowiązuję się do złożenia raportu z realizacji powyższych zobowiązań za pośrednictwem ankiety</w:t>
      </w:r>
      <w:r>
        <w:t xml:space="preserve"> </w:t>
      </w:r>
      <w:r w:rsidRPr="00596E59">
        <w:t>elektronicznej (w ciągu miesiąca po upływie roku od dnia zakończenia udziału szkoły w szkoleniu).</w:t>
      </w:r>
    </w:p>
    <w:p w14:paraId="1F6C9AA9" w14:textId="77777777" w:rsidR="00596E59" w:rsidRDefault="00596E59" w:rsidP="00B50BE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596E59">
        <w:t>Oświadczam, że zapoznam się z treścią oraz zakresem stosowania Wytycznych Ministra Infrastruktury i</w:t>
      </w:r>
      <w:r>
        <w:t xml:space="preserve"> </w:t>
      </w:r>
      <w:r w:rsidRPr="00596E59">
        <w:t>Rozwoju w zakresie w realizacji zasady równości szans i niedyskryminacji, w tym dostępności dla osób z</w:t>
      </w:r>
      <w:r>
        <w:t xml:space="preserve"> </w:t>
      </w:r>
      <w:r w:rsidRPr="00596E59">
        <w:t>niepełnosprawnościami i zasady równości szans kobiet i mężczyzn w ramach funduszy unijnych na lata 2014-</w:t>
      </w:r>
      <w:r>
        <w:t xml:space="preserve"> 2020 zobowiązuje się do ich stosowania. </w:t>
      </w:r>
    </w:p>
    <w:p w14:paraId="24760323" w14:textId="77777777" w:rsidR="00596E59" w:rsidRDefault="00596E59" w:rsidP="00B50BE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596E59">
        <w:t>Zobowiązuję się do umożliwienia nauczycielom, którzy wezmą udział w szkoleniach:</w:t>
      </w:r>
    </w:p>
    <w:p w14:paraId="5E6322F7" w14:textId="77777777" w:rsidR="00596E59" w:rsidRDefault="00596E59" w:rsidP="00B50BEC">
      <w:pPr>
        <w:pStyle w:val="Akapitzlist"/>
        <w:numPr>
          <w:ilvl w:val="0"/>
          <w:numId w:val="32"/>
        </w:numPr>
        <w:spacing w:after="0" w:line="240" w:lineRule="auto"/>
        <w:ind w:left="851" w:hanging="284"/>
        <w:jc w:val="both"/>
      </w:pPr>
      <w:r w:rsidRPr="00596E59">
        <w:t>ukończenia pełnej ścieżki edukacyjnej, składającej się z 40 godzinnego szkolenia, przygotowania min. 2</w:t>
      </w:r>
      <w:r>
        <w:t xml:space="preserve"> </w:t>
      </w:r>
      <w:r w:rsidRPr="00596E59">
        <w:t>scenariuszy zajęć z wykorzystaniem TIK, przeprowadzenie min. 2 obserwowanych zajęć z uczniami;</w:t>
      </w:r>
    </w:p>
    <w:p w14:paraId="1C4141FD" w14:textId="77777777" w:rsidR="00596E59" w:rsidRDefault="00596E59" w:rsidP="00B50BEC">
      <w:pPr>
        <w:pStyle w:val="Akapitzlist"/>
        <w:numPr>
          <w:ilvl w:val="0"/>
          <w:numId w:val="32"/>
        </w:numPr>
        <w:spacing w:after="0" w:line="240" w:lineRule="auto"/>
        <w:ind w:left="851" w:hanging="284"/>
        <w:jc w:val="both"/>
      </w:pPr>
      <w:r w:rsidRPr="00596E59">
        <w:t>udziału we wstępnym teście kompetencji cyfrowych (</w:t>
      </w:r>
      <w:proofErr w:type="spellStart"/>
      <w:r w:rsidRPr="00596E59">
        <w:t>pretest</w:t>
      </w:r>
      <w:proofErr w:type="spellEnd"/>
      <w:r w:rsidRPr="00596E59">
        <w:t>) oraz - wybranym losowo nauczycielom - w teście</w:t>
      </w:r>
      <w:r>
        <w:t xml:space="preserve"> </w:t>
      </w:r>
      <w:r w:rsidRPr="00596E59">
        <w:t>oceny zmiany kompetencji cyfrowych (</w:t>
      </w:r>
      <w:proofErr w:type="spellStart"/>
      <w:r w:rsidRPr="00596E59">
        <w:t>posttest</w:t>
      </w:r>
      <w:proofErr w:type="spellEnd"/>
      <w:r w:rsidRPr="00596E59">
        <w:t>);</w:t>
      </w:r>
    </w:p>
    <w:p w14:paraId="0E8D3BBD" w14:textId="77777777" w:rsidR="00596E59" w:rsidRDefault="00596E59" w:rsidP="00B50BEC">
      <w:pPr>
        <w:pStyle w:val="Akapitzlist"/>
        <w:numPr>
          <w:ilvl w:val="0"/>
          <w:numId w:val="32"/>
        </w:numPr>
        <w:spacing w:after="0" w:line="240" w:lineRule="auto"/>
        <w:ind w:left="851" w:hanging="284"/>
        <w:jc w:val="both"/>
      </w:pPr>
      <w:r w:rsidRPr="00596E59">
        <w:t>przeprowadzenia ewaluacji ww. 2 zajęć obserwowanych, w postaci wewnętrznej ewaluacji lekcji</w:t>
      </w:r>
      <w:r>
        <w:t xml:space="preserve"> </w:t>
      </w:r>
      <w:r w:rsidRPr="00596E59">
        <w:t>obserwowanych;</w:t>
      </w:r>
    </w:p>
    <w:p w14:paraId="5B39774F" w14:textId="77777777" w:rsidR="00596E59" w:rsidRDefault="00596E59" w:rsidP="00B50BEC">
      <w:pPr>
        <w:pStyle w:val="Akapitzlist"/>
        <w:numPr>
          <w:ilvl w:val="0"/>
          <w:numId w:val="32"/>
        </w:numPr>
        <w:spacing w:after="0" w:line="240" w:lineRule="auto"/>
        <w:ind w:left="851" w:hanging="284"/>
        <w:jc w:val="both"/>
      </w:pPr>
      <w:r w:rsidRPr="00596E59">
        <w:t>udziału w prowadzonych w ramach projektu „Lekcja:</w:t>
      </w:r>
      <w:r>
        <w:t xml:space="preserve"> </w:t>
      </w:r>
      <w:proofErr w:type="spellStart"/>
      <w:r w:rsidRPr="00596E59">
        <w:t>Enter</w:t>
      </w:r>
      <w:proofErr w:type="spellEnd"/>
      <w:r w:rsidRPr="00596E59">
        <w:t>” działaniach ewaluacyjnych (m.in. badaniach</w:t>
      </w:r>
      <w:r>
        <w:t xml:space="preserve"> </w:t>
      </w:r>
      <w:r w:rsidRPr="00596E59">
        <w:t>ankietowych, wywiadach pogłębionych).</w:t>
      </w:r>
      <w:r>
        <w:t xml:space="preserve"> </w:t>
      </w:r>
    </w:p>
    <w:p w14:paraId="46A2EDA3" w14:textId="77777777" w:rsidR="00596E59" w:rsidRDefault="00596E59" w:rsidP="00570E8A">
      <w:pPr>
        <w:spacing w:after="0" w:line="240" w:lineRule="auto"/>
      </w:pPr>
    </w:p>
    <w:p w14:paraId="73835B2E" w14:textId="77777777" w:rsidR="00596E59" w:rsidRDefault="00596E59" w:rsidP="00570E8A">
      <w:pPr>
        <w:spacing w:after="0" w:line="240" w:lineRule="auto"/>
      </w:pPr>
    </w:p>
    <w:p w14:paraId="114DF32B" w14:textId="77777777" w:rsidR="00596E59" w:rsidRDefault="00596E59" w:rsidP="00570E8A">
      <w:pPr>
        <w:spacing w:after="0" w:line="240" w:lineRule="auto"/>
      </w:pPr>
    </w:p>
    <w:p w14:paraId="76766B0B" w14:textId="77777777" w:rsidR="00B50BEC" w:rsidRDefault="00B50BEC" w:rsidP="00B50BEC">
      <w:pPr>
        <w:spacing w:after="0" w:line="240" w:lineRule="auto"/>
        <w:jc w:val="right"/>
      </w:pPr>
      <w:r>
        <w:t>………………………………………………………….</w:t>
      </w:r>
    </w:p>
    <w:p w14:paraId="37F58E91" w14:textId="77777777" w:rsidR="00B50BEC" w:rsidRPr="00B50BEC" w:rsidRDefault="00B50BEC" w:rsidP="00B50BEC">
      <w:pPr>
        <w:spacing w:after="0" w:line="240" w:lineRule="auto"/>
        <w:ind w:left="5664"/>
        <w:jc w:val="center"/>
        <w:rPr>
          <w:sz w:val="18"/>
        </w:rPr>
      </w:pPr>
      <w:r w:rsidRPr="00B50BEC">
        <w:rPr>
          <w:sz w:val="18"/>
        </w:rPr>
        <w:lastRenderedPageBreak/>
        <w:t>(podpis)</w:t>
      </w:r>
    </w:p>
    <w:p w14:paraId="626B1708" w14:textId="77777777" w:rsidR="00596E59" w:rsidRDefault="00596E59" w:rsidP="00570E8A">
      <w:pPr>
        <w:spacing w:after="0" w:line="240" w:lineRule="auto"/>
      </w:pPr>
    </w:p>
    <w:p w14:paraId="5CC6BB75" w14:textId="77777777" w:rsidR="00596E59" w:rsidRDefault="00596E59" w:rsidP="00570E8A">
      <w:pPr>
        <w:spacing w:after="0" w:line="240" w:lineRule="auto"/>
      </w:pPr>
      <w:r>
        <w:t xml:space="preserve">Załącznik nr 3 </w:t>
      </w:r>
    </w:p>
    <w:p w14:paraId="4F126486" w14:textId="77777777" w:rsidR="00596E59" w:rsidRDefault="00596E59" w:rsidP="00570E8A">
      <w:pPr>
        <w:spacing w:after="0" w:line="240" w:lineRule="auto"/>
      </w:pPr>
      <w:r>
        <w:t xml:space="preserve">Tabela </w:t>
      </w:r>
    </w:p>
    <w:tbl>
      <w:tblPr>
        <w:tblStyle w:val="Tabela-Siatka"/>
        <w:tblW w:w="9181" w:type="dxa"/>
        <w:jc w:val="center"/>
        <w:tblLook w:val="04A0" w:firstRow="1" w:lastRow="0" w:firstColumn="1" w:lastColumn="0" w:noHBand="0" w:noVBand="1"/>
      </w:tblPr>
      <w:tblGrid>
        <w:gridCol w:w="3114"/>
        <w:gridCol w:w="2099"/>
        <w:gridCol w:w="1984"/>
        <w:gridCol w:w="1984"/>
      </w:tblGrid>
      <w:tr w:rsidR="00596E59" w14:paraId="3E2CA161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205646FB" w14:textId="77777777" w:rsidR="00596E59" w:rsidRPr="00596E59" w:rsidRDefault="00596E59" w:rsidP="003E33F2">
            <w:pPr>
              <w:jc w:val="center"/>
              <w:rPr>
                <w:b/>
              </w:rPr>
            </w:pPr>
            <w:r w:rsidRPr="00596E59">
              <w:rPr>
                <w:b/>
              </w:rPr>
              <w:t>Przedmiot</w:t>
            </w:r>
          </w:p>
        </w:tc>
        <w:tc>
          <w:tcPr>
            <w:tcW w:w="2099" w:type="dxa"/>
            <w:vAlign w:val="center"/>
          </w:tcPr>
          <w:p w14:paraId="28EDC63B" w14:textId="77777777" w:rsidR="00596E59" w:rsidRPr="00596E59" w:rsidRDefault="00596E59" w:rsidP="003E33F2">
            <w:pPr>
              <w:jc w:val="center"/>
              <w:rPr>
                <w:b/>
              </w:rPr>
            </w:pPr>
            <w:r w:rsidRPr="00596E59">
              <w:rPr>
                <w:b/>
              </w:rPr>
              <w:t>Matematyczno-przyrodnicze</w:t>
            </w:r>
          </w:p>
        </w:tc>
        <w:tc>
          <w:tcPr>
            <w:tcW w:w="1984" w:type="dxa"/>
            <w:vAlign w:val="center"/>
          </w:tcPr>
          <w:p w14:paraId="44DA7E01" w14:textId="77777777" w:rsidR="00596E59" w:rsidRPr="00596E59" w:rsidRDefault="00596E59" w:rsidP="003E33F2">
            <w:pPr>
              <w:jc w:val="center"/>
              <w:rPr>
                <w:b/>
              </w:rPr>
            </w:pPr>
            <w:r w:rsidRPr="00596E59">
              <w:rPr>
                <w:b/>
              </w:rPr>
              <w:t>Humanistyczne</w:t>
            </w:r>
          </w:p>
        </w:tc>
        <w:tc>
          <w:tcPr>
            <w:tcW w:w="1984" w:type="dxa"/>
            <w:vAlign w:val="center"/>
          </w:tcPr>
          <w:p w14:paraId="0D20CB87" w14:textId="77777777" w:rsidR="00596E59" w:rsidRPr="00596E59" w:rsidRDefault="00596E59" w:rsidP="003E33F2">
            <w:pPr>
              <w:jc w:val="center"/>
              <w:rPr>
                <w:b/>
              </w:rPr>
            </w:pPr>
            <w:r w:rsidRPr="00596E59">
              <w:rPr>
                <w:b/>
              </w:rPr>
              <w:t>Artystyczne</w:t>
            </w:r>
          </w:p>
        </w:tc>
      </w:tr>
      <w:tr w:rsidR="00596E59" w14:paraId="20D5EE4B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5137EDF0" w14:textId="77777777" w:rsidR="00596E59" w:rsidRDefault="00596E59" w:rsidP="003E33F2">
            <w:pPr>
              <w:jc w:val="center"/>
            </w:pPr>
            <w:r>
              <w:t>Biologia</w:t>
            </w:r>
          </w:p>
        </w:tc>
        <w:tc>
          <w:tcPr>
            <w:tcW w:w="2099" w:type="dxa"/>
            <w:vAlign w:val="center"/>
          </w:tcPr>
          <w:p w14:paraId="69AFF903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1EF0C65A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F63181" w14:textId="77777777" w:rsidR="00596E59" w:rsidRDefault="00596E59" w:rsidP="003E33F2">
            <w:pPr>
              <w:jc w:val="center"/>
            </w:pPr>
          </w:p>
        </w:tc>
      </w:tr>
      <w:tr w:rsidR="00596E59" w14:paraId="11256265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4A237136" w14:textId="77777777" w:rsidR="00596E59" w:rsidRDefault="00596E59" w:rsidP="003E33F2">
            <w:pPr>
              <w:jc w:val="center"/>
            </w:pPr>
            <w:r>
              <w:t>Chemia</w:t>
            </w:r>
          </w:p>
        </w:tc>
        <w:tc>
          <w:tcPr>
            <w:tcW w:w="2099" w:type="dxa"/>
            <w:vAlign w:val="center"/>
          </w:tcPr>
          <w:p w14:paraId="4CBB06C6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3DFFB1D2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55A19B" w14:textId="77777777" w:rsidR="00596E59" w:rsidRDefault="00596E59" w:rsidP="003E33F2">
            <w:pPr>
              <w:jc w:val="center"/>
            </w:pPr>
          </w:p>
        </w:tc>
      </w:tr>
      <w:tr w:rsidR="00596E59" w14:paraId="284C2791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623C812D" w14:textId="77777777" w:rsidR="00596E59" w:rsidRDefault="00596E59" w:rsidP="003E33F2">
            <w:pPr>
              <w:jc w:val="center"/>
            </w:pPr>
            <w:r>
              <w:t>Fizyka</w:t>
            </w:r>
          </w:p>
        </w:tc>
        <w:tc>
          <w:tcPr>
            <w:tcW w:w="2099" w:type="dxa"/>
            <w:vAlign w:val="center"/>
          </w:tcPr>
          <w:p w14:paraId="463475F0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659D42D0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D192277" w14:textId="77777777" w:rsidR="00596E59" w:rsidRDefault="00596E59" w:rsidP="003E33F2">
            <w:pPr>
              <w:jc w:val="center"/>
            </w:pPr>
          </w:p>
        </w:tc>
      </w:tr>
      <w:tr w:rsidR="00596E59" w14:paraId="5939F197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0C96B494" w14:textId="77777777" w:rsidR="00596E59" w:rsidRDefault="00596E59" w:rsidP="003E33F2">
            <w:pPr>
              <w:jc w:val="center"/>
            </w:pPr>
            <w:r>
              <w:t>Geografia</w:t>
            </w:r>
          </w:p>
        </w:tc>
        <w:tc>
          <w:tcPr>
            <w:tcW w:w="2099" w:type="dxa"/>
            <w:vAlign w:val="center"/>
          </w:tcPr>
          <w:p w14:paraId="0C9A4F83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16E8FB7B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3045B94" w14:textId="77777777" w:rsidR="00596E59" w:rsidRDefault="00596E59" w:rsidP="003E33F2">
            <w:pPr>
              <w:jc w:val="center"/>
            </w:pPr>
          </w:p>
        </w:tc>
      </w:tr>
      <w:tr w:rsidR="00596E59" w14:paraId="1845C8F9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EF609DF" w14:textId="77777777" w:rsidR="00596E59" w:rsidRDefault="00596E59" w:rsidP="003E33F2">
            <w:pPr>
              <w:jc w:val="center"/>
            </w:pPr>
            <w:r>
              <w:t>Matematyka</w:t>
            </w:r>
          </w:p>
        </w:tc>
        <w:tc>
          <w:tcPr>
            <w:tcW w:w="2099" w:type="dxa"/>
            <w:vAlign w:val="center"/>
          </w:tcPr>
          <w:p w14:paraId="5FE57C96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01E978C3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4CA8463" w14:textId="77777777" w:rsidR="00596E59" w:rsidRDefault="00596E59" w:rsidP="003E33F2">
            <w:pPr>
              <w:jc w:val="center"/>
            </w:pPr>
          </w:p>
        </w:tc>
      </w:tr>
      <w:tr w:rsidR="00596E59" w14:paraId="5727CA97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483BBE5D" w14:textId="77777777" w:rsidR="00596E59" w:rsidRDefault="00596E59" w:rsidP="003E33F2">
            <w:pPr>
              <w:jc w:val="center"/>
            </w:pPr>
            <w:r>
              <w:t>Przyroda</w:t>
            </w:r>
          </w:p>
        </w:tc>
        <w:tc>
          <w:tcPr>
            <w:tcW w:w="2099" w:type="dxa"/>
            <w:vAlign w:val="center"/>
          </w:tcPr>
          <w:p w14:paraId="3702E1AF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0498BFA2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2FC6125" w14:textId="77777777" w:rsidR="00596E59" w:rsidRDefault="00596E59" w:rsidP="003E33F2">
            <w:pPr>
              <w:jc w:val="center"/>
            </w:pPr>
          </w:p>
        </w:tc>
      </w:tr>
      <w:tr w:rsidR="00596E59" w14:paraId="6AB384D8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2C93F054" w14:textId="77777777" w:rsidR="00596E59" w:rsidRDefault="00596E59" w:rsidP="003E33F2">
            <w:pPr>
              <w:jc w:val="center"/>
            </w:pPr>
            <w:r>
              <w:t>Technika</w:t>
            </w:r>
          </w:p>
        </w:tc>
        <w:tc>
          <w:tcPr>
            <w:tcW w:w="2099" w:type="dxa"/>
            <w:vAlign w:val="center"/>
          </w:tcPr>
          <w:p w14:paraId="42778874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7EBA9DFB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84BB033" w14:textId="77777777" w:rsidR="00596E59" w:rsidRDefault="00596E59" w:rsidP="003E33F2">
            <w:pPr>
              <w:jc w:val="center"/>
            </w:pPr>
          </w:p>
        </w:tc>
      </w:tr>
      <w:tr w:rsidR="00501309" w14:paraId="591B5747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324CCE49" w14:textId="7D4CD7C3" w:rsidR="00501309" w:rsidRDefault="00501309" w:rsidP="003E33F2">
            <w:pPr>
              <w:jc w:val="center"/>
            </w:pPr>
            <w:r>
              <w:t>Religia</w:t>
            </w:r>
          </w:p>
        </w:tc>
        <w:tc>
          <w:tcPr>
            <w:tcW w:w="2099" w:type="dxa"/>
            <w:vAlign w:val="center"/>
          </w:tcPr>
          <w:p w14:paraId="47929246" w14:textId="5CBEC7DF" w:rsidR="00501309" w:rsidRPr="00FC5433" w:rsidRDefault="00501309" w:rsidP="003E33F2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D025368" w14:textId="1E0698D8" w:rsidR="00501309" w:rsidRPr="00A01203" w:rsidRDefault="00A01203" w:rsidP="003E33F2">
            <w:pPr>
              <w:jc w:val="center"/>
              <w:rPr>
                <w:b/>
              </w:rPr>
            </w:pPr>
            <w:r w:rsidRPr="00A0120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3D469DAA" w14:textId="77777777" w:rsidR="00501309" w:rsidRDefault="00501309" w:rsidP="003E33F2">
            <w:pPr>
              <w:jc w:val="center"/>
            </w:pPr>
          </w:p>
        </w:tc>
      </w:tr>
      <w:tr w:rsidR="00596E59" w14:paraId="244091F6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03FC3707" w14:textId="77777777" w:rsidR="00596E59" w:rsidRDefault="00596E59" w:rsidP="003E33F2">
            <w:pPr>
              <w:jc w:val="center"/>
            </w:pPr>
            <w:r>
              <w:t>Ekonomia w praktyce</w:t>
            </w:r>
          </w:p>
        </w:tc>
        <w:tc>
          <w:tcPr>
            <w:tcW w:w="2099" w:type="dxa"/>
            <w:vAlign w:val="center"/>
          </w:tcPr>
          <w:p w14:paraId="7DD7B1E0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6CFD044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7D759E23" w14:textId="77777777" w:rsidR="00596E59" w:rsidRDefault="00596E59" w:rsidP="003E33F2">
            <w:pPr>
              <w:jc w:val="center"/>
            </w:pPr>
          </w:p>
        </w:tc>
      </w:tr>
      <w:tr w:rsidR="00596E59" w14:paraId="293CC5F9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5C2C5DE9" w14:textId="77777777" w:rsidR="00596E59" w:rsidRDefault="00596E59" w:rsidP="003E33F2">
            <w:pPr>
              <w:jc w:val="center"/>
            </w:pPr>
            <w:r>
              <w:t>Podstawy Przedsiębiorczości</w:t>
            </w:r>
          </w:p>
        </w:tc>
        <w:tc>
          <w:tcPr>
            <w:tcW w:w="2099" w:type="dxa"/>
            <w:vAlign w:val="center"/>
          </w:tcPr>
          <w:p w14:paraId="2D1BA1CA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81A9CAD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4FF9479A" w14:textId="77777777" w:rsidR="00596E59" w:rsidRDefault="00596E59" w:rsidP="003E33F2">
            <w:pPr>
              <w:jc w:val="center"/>
            </w:pPr>
          </w:p>
        </w:tc>
      </w:tr>
      <w:tr w:rsidR="00596E59" w14:paraId="0A32A2A0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B83B1EF" w14:textId="77777777" w:rsidR="00596E59" w:rsidRDefault="00596E59" w:rsidP="003E33F2">
            <w:pPr>
              <w:jc w:val="center"/>
            </w:pPr>
            <w:r>
              <w:t>EDB</w:t>
            </w:r>
          </w:p>
        </w:tc>
        <w:tc>
          <w:tcPr>
            <w:tcW w:w="2099" w:type="dxa"/>
            <w:vAlign w:val="center"/>
          </w:tcPr>
          <w:p w14:paraId="264DD473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DC0337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1D741ABE" w14:textId="77777777" w:rsidR="00596E59" w:rsidRDefault="00596E59" w:rsidP="003E33F2">
            <w:pPr>
              <w:jc w:val="center"/>
            </w:pPr>
          </w:p>
        </w:tc>
      </w:tr>
      <w:tr w:rsidR="00596E59" w14:paraId="43971182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53957F0F" w14:textId="77777777" w:rsidR="00596E59" w:rsidRDefault="00596E59" w:rsidP="003E33F2">
            <w:pPr>
              <w:jc w:val="center"/>
            </w:pPr>
            <w:r>
              <w:t>Etyka</w:t>
            </w:r>
          </w:p>
        </w:tc>
        <w:tc>
          <w:tcPr>
            <w:tcW w:w="2099" w:type="dxa"/>
            <w:vAlign w:val="center"/>
          </w:tcPr>
          <w:p w14:paraId="29383F5D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DE38F40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4DFB7A7E" w14:textId="77777777" w:rsidR="00596E59" w:rsidRDefault="00596E59" w:rsidP="003E33F2">
            <w:pPr>
              <w:jc w:val="center"/>
            </w:pPr>
          </w:p>
        </w:tc>
      </w:tr>
      <w:tr w:rsidR="00596E59" w14:paraId="30AE727D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5878AFC" w14:textId="77777777" w:rsidR="00596E59" w:rsidRDefault="00596E59" w:rsidP="003E33F2">
            <w:pPr>
              <w:jc w:val="center"/>
            </w:pPr>
            <w:r>
              <w:t>Filozofia</w:t>
            </w:r>
          </w:p>
        </w:tc>
        <w:tc>
          <w:tcPr>
            <w:tcW w:w="2099" w:type="dxa"/>
            <w:vAlign w:val="center"/>
          </w:tcPr>
          <w:p w14:paraId="0BEBA876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AAA7235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27EC5610" w14:textId="77777777" w:rsidR="00596E59" w:rsidRDefault="00596E59" w:rsidP="003E33F2">
            <w:pPr>
              <w:jc w:val="center"/>
            </w:pPr>
          </w:p>
        </w:tc>
      </w:tr>
      <w:tr w:rsidR="00596E59" w14:paraId="3E29FB8D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2F6AF49C" w14:textId="77777777" w:rsidR="00596E59" w:rsidRDefault="00596E59" w:rsidP="003E33F2">
            <w:pPr>
              <w:jc w:val="center"/>
            </w:pPr>
            <w:r>
              <w:t>Historia</w:t>
            </w:r>
          </w:p>
        </w:tc>
        <w:tc>
          <w:tcPr>
            <w:tcW w:w="2099" w:type="dxa"/>
            <w:vAlign w:val="center"/>
          </w:tcPr>
          <w:p w14:paraId="3536DE49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4FA79A7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6819BB0E" w14:textId="77777777" w:rsidR="00596E59" w:rsidRDefault="00596E59" w:rsidP="003E33F2">
            <w:pPr>
              <w:jc w:val="center"/>
            </w:pPr>
          </w:p>
        </w:tc>
      </w:tr>
      <w:tr w:rsidR="00596E59" w14:paraId="0F05F576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6BA4268A" w14:textId="77777777" w:rsidR="00596E59" w:rsidRDefault="00596E59" w:rsidP="003E33F2">
            <w:pPr>
              <w:jc w:val="center"/>
            </w:pPr>
            <w:r>
              <w:t>Historia i Społeczeństwo</w:t>
            </w:r>
          </w:p>
        </w:tc>
        <w:tc>
          <w:tcPr>
            <w:tcW w:w="2099" w:type="dxa"/>
            <w:vAlign w:val="center"/>
          </w:tcPr>
          <w:p w14:paraId="13675F91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FC9F2A6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016EB442" w14:textId="77777777" w:rsidR="00596E59" w:rsidRDefault="00596E59" w:rsidP="003E33F2">
            <w:pPr>
              <w:jc w:val="center"/>
            </w:pPr>
          </w:p>
        </w:tc>
      </w:tr>
      <w:tr w:rsidR="00596E59" w14:paraId="47209CC9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72A66D28" w14:textId="77777777" w:rsidR="00596E59" w:rsidRDefault="00596E59" w:rsidP="003E33F2">
            <w:pPr>
              <w:jc w:val="center"/>
            </w:pPr>
            <w:r>
              <w:t>J. łaciński i kultura antyczna</w:t>
            </w:r>
          </w:p>
        </w:tc>
        <w:tc>
          <w:tcPr>
            <w:tcW w:w="2099" w:type="dxa"/>
            <w:vAlign w:val="center"/>
          </w:tcPr>
          <w:p w14:paraId="75B69333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39F0E7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61DBC4FA" w14:textId="77777777" w:rsidR="00596E59" w:rsidRDefault="00596E59" w:rsidP="003E33F2">
            <w:pPr>
              <w:jc w:val="center"/>
            </w:pPr>
          </w:p>
        </w:tc>
      </w:tr>
      <w:tr w:rsidR="00596E59" w14:paraId="3C610956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492BAF6C" w14:textId="77777777" w:rsidR="00596E59" w:rsidRDefault="00FC5433" w:rsidP="003E33F2">
            <w:pPr>
              <w:jc w:val="center"/>
            </w:pPr>
            <w:proofErr w:type="spellStart"/>
            <w:r>
              <w:t>j.</w:t>
            </w:r>
            <w:r w:rsidR="00596E59">
              <w:t>mniejszości</w:t>
            </w:r>
            <w:proofErr w:type="spellEnd"/>
            <w:r w:rsidR="00596E59">
              <w:t xml:space="preserve"> narodowej i etnicznej</w:t>
            </w:r>
          </w:p>
        </w:tc>
        <w:tc>
          <w:tcPr>
            <w:tcW w:w="2099" w:type="dxa"/>
            <w:vAlign w:val="center"/>
          </w:tcPr>
          <w:p w14:paraId="2BF5AB5C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ABBBC32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5F2F807C" w14:textId="77777777" w:rsidR="00596E59" w:rsidRDefault="00596E59" w:rsidP="003E33F2">
            <w:pPr>
              <w:jc w:val="center"/>
            </w:pPr>
          </w:p>
        </w:tc>
      </w:tr>
      <w:tr w:rsidR="00596E59" w14:paraId="2560E6EA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71AFFE7B" w14:textId="77777777" w:rsidR="00596E59" w:rsidRDefault="00FC5433" w:rsidP="003E33F2">
            <w:pPr>
              <w:jc w:val="center"/>
            </w:pPr>
            <w:proofErr w:type="spellStart"/>
            <w:r>
              <w:t>j.obcy</w:t>
            </w:r>
            <w:proofErr w:type="spellEnd"/>
            <w:r>
              <w:t xml:space="preserve"> nowożytny</w:t>
            </w:r>
          </w:p>
        </w:tc>
        <w:tc>
          <w:tcPr>
            <w:tcW w:w="2099" w:type="dxa"/>
            <w:vAlign w:val="center"/>
          </w:tcPr>
          <w:p w14:paraId="07C2B783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406D5C2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25436405" w14:textId="77777777" w:rsidR="00596E59" w:rsidRDefault="00596E59" w:rsidP="003E33F2">
            <w:pPr>
              <w:jc w:val="center"/>
            </w:pPr>
          </w:p>
        </w:tc>
      </w:tr>
      <w:tr w:rsidR="00596E59" w14:paraId="62DBD3F4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1876358" w14:textId="77777777" w:rsidR="00596E59" w:rsidRDefault="00FC5433" w:rsidP="003E33F2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2099" w:type="dxa"/>
            <w:vAlign w:val="center"/>
          </w:tcPr>
          <w:p w14:paraId="11FAF3A0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360EDA1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188935A6" w14:textId="77777777" w:rsidR="00596E59" w:rsidRDefault="00596E59" w:rsidP="003E33F2">
            <w:pPr>
              <w:jc w:val="center"/>
            </w:pPr>
          </w:p>
        </w:tc>
      </w:tr>
      <w:tr w:rsidR="00596E59" w14:paraId="1EADF231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265F2FC1" w14:textId="77777777" w:rsidR="00596E59" w:rsidRDefault="00FC5433" w:rsidP="003E33F2">
            <w:pPr>
              <w:jc w:val="center"/>
            </w:pPr>
            <w:r>
              <w:t>WOS</w:t>
            </w:r>
          </w:p>
        </w:tc>
        <w:tc>
          <w:tcPr>
            <w:tcW w:w="2099" w:type="dxa"/>
            <w:vAlign w:val="center"/>
          </w:tcPr>
          <w:p w14:paraId="2CB7B91C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F453147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3C803CEC" w14:textId="77777777" w:rsidR="00596E59" w:rsidRDefault="00596E59" w:rsidP="003E33F2">
            <w:pPr>
              <w:jc w:val="center"/>
            </w:pPr>
          </w:p>
        </w:tc>
      </w:tr>
      <w:tr w:rsidR="00596E59" w14:paraId="335295CD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2310E15" w14:textId="77777777" w:rsidR="00596E59" w:rsidRDefault="00FC5433" w:rsidP="003E33F2">
            <w:pPr>
              <w:jc w:val="center"/>
            </w:pPr>
            <w:r>
              <w:t>WDŻR</w:t>
            </w:r>
          </w:p>
        </w:tc>
        <w:tc>
          <w:tcPr>
            <w:tcW w:w="2099" w:type="dxa"/>
            <w:vAlign w:val="center"/>
          </w:tcPr>
          <w:p w14:paraId="7EF5EBA8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B5E766E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  <w:tc>
          <w:tcPr>
            <w:tcW w:w="1984" w:type="dxa"/>
            <w:vAlign w:val="center"/>
          </w:tcPr>
          <w:p w14:paraId="31F2311B" w14:textId="77777777" w:rsidR="00596E59" w:rsidRDefault="00596E59" w:rsidP="003E33F2">
            <w:pPr>
              <w:jc w:val="center"/>
            </w:pPr>
          </w:p>
        </w:tc>
      </w:tr>
      <w:tr w:rsidR="00596E59" w14:paraId="50991A00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0249ADC5" w14:textId="77777777" w:rsidR="00596E59" w:rsidRDefault="00FC5433" w:rsidP="003E33F2">
            <w:pPr>
              <w:jc w:val="center"/>
            </w:pPr>
            <w:r>
              <w:t>Historia muzyki</w:t>
            </w:r>
          </w:p>
        </w:tc>
        <w:tc>
          <w:tcPr>
            <w:tcW w:w="2099" w:type="dxa"/>
            <w:vAlign w:val="center"/>
          </w:tcPr>
          <w:p w14:paraId="5F9C1F4E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369CAC9" w14:textId="77777777" w:rsidR="00596E59" w:rsidRPr="00FC5433" w:rsidRDefault="00596E59" w:rsidP="003E33F2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0C95242A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96E59" w14:paraId="4B5BB6FA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C875B6D" w14:textId="77777777" w:rsidR="00596E59" w:rsidRDefault="00FC5433" w:rsidP="003E33F2">
            <w:pPr>
              <w:jc w:val="center"/>
            </w:pPr>
            <w:r>
              <w:t>Muzyka</w:t>
            </w:r>
          </w:p>
        </w:tc>
        <w:tc>
          <w:tcPr>
            <w:tcW w:w="2099" w:type="dxa"/>
            <w:vAlign w:val="center"/>
          </w:tcPr>
          <w:p w14:paraId="0FCB2DE1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0ABDCF2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C47D8F9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96E59" w14:paraId="0C69DF00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1887770E" w14:textId="77777777" w:rsidR="00596E59" w:rsidRDefault="00FC5433" w:rsidP="003E33F2">
            <w:pPr>
              <w:jc w:val="center"/>
            </w:pPr>
            <w:r>
              <w:t>Plastyka</w:t>
            </w:r>
          </w:p>
        </w:tc>
        <w:tc>
          <w:tcPr>
            <w:tcW w:w="2099" w:type="dxa"/>
            <w:vAlign w:val="center"/>
          </w:tcPr>
          <w:p w14:paraId="1FEF0C96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C28852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F4839D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96E59" w14:paraId="23202A72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549CC8FB" w14:textId="77777777" w:rsidR="00596E59" w:rsidRDefault="00FC5433" w:rsidP="003E33F2">
            <w:pPr>
              <w:jc w:val="center"/>
            </w:pPr>
            <w:r>
              <w:t>Wiedza o kulturze</w:t>
            </w:r>
          </w:p>
        </w:tc>
        <w:tc>
          <w:tcPr>
            <w:tcW w:w="2099" w:type="dxa"/>
            <w:vAlign w:val="center"/>
          </w:tcPr>
          <w:p w14:paraId="1DD7380D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48E0FA8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8FB7E11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96E59" w14:paraId="00CC27AD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240909D8" w14:textId="77777777" w:rsidR="00596E59" w:rsidRDefault="00FC5433" w:rsidP="003E33F2">
            <w:pPr>
              <w:jc w:val="center"/>
            </w:pPr>
            <w:r>
              <w:t>W-F</w:t>
            </w:r>
          </w:p>
        </w:tc>
        <w:tc>
          <w:tcPr>
            <w:tcW w:w="2099" w:type="dxa"/>
            <w:vAlign w:val="center"/>
          </w:tcPr>
          <w:p w14:paraId="09CB6050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3AA36B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69C2F38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96E59" w14:paraId="34FF55AE" w14:textId="77777777" w:rsidTr="003E33F2">
        <w:trPr>
          <w:trHeight w:val="340"/>
          <w:jc w:val="center"/>
        </w:trPr>
        <w:tc>
          <w:tcPr>
            <w:tcW w:w="3114" w:type="dxa"/>
            <w:vAlign w:val="center"/>
          </w:tcPr>
          <w:p w14:paraId="331AD165" w14:textId="77777777" w:rsidR="00596E59" w:rsidRDefault="00FC5433" w:rsidP="003E33F2">
            <w:pPr>
              <w:jc w:val="center"/>
            </w:pPr>
            <w:r>
              <w:t>Zajęcia artystyczne</w:t>
            </w:r>
          </w:p>
        </w:tc>
        <w:tc>
          <w:tcPr>
            <w:tcW w:w="2099" w:type="dxa"/>
            <w:vAlign w:val="center"/>
          </w:tcPr>
          <w:p w14:paraId="26DFD65A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42F04AF" w14:textId="77777777" w:rsidR="00596E59" w:rsidRDefault="00596E59" w:rsidP="003E33F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D3A8CB" w14:textId="77777777" w:rsidR="00596E59" w:rsidRPr="00FC5433" w:rsidRDefault="00FC5433" w:rsidP="003E33F2">
            <w:pPr>
              <w:jc w:val="center"/>
              <w:rPr>
                <w:b/>
              </w:rPr>
            </w:pPr>
            <w:r w:rsidRPr="00FC5433">
              <w:rPr>
                <w:b/>
              </w:rPr>
              <w:t>x</w:t>
            </w:r>
          </w:p>
        </w:tc>
      </w:tr>
      <w:tr w:rsidR="00501309" w14:paraId="47C92AC4" w14:textId="77777777" w:rsidTr="00123DB7">
        <w:trPr>
          <w:trHeight w:val="340"/>
          <w:jc w:val="center"/>
        </w:trPr>
        <w:tc>
          <w:tcPr>
            <w:tcW w:w="3114" w:type="dxa"/>
            <w:vAlign w:val="center"/>
          </w:tcPr>
          <w:p w14:paraId="4286B732" w14:textId="77777777" w:rsidR="00501309" w:rsidRDefault="00501309" w:rsidP="003E33F2">
            <w:pPr>
              <w:jc w:val="center"/>
            </w:pPr>
            <w:r>
              <w:t>Informatyka</w:t>
            </w:r>
          </w:p>
        </w:tc>
        <w:tc>
          <w:tcPr>
            <w:tcW w:w="6067" w:type="dxa"/>
            <w:gridSpan w:val="3"/>
            <w:vAlign w:val="center"/>
          </w:tcPr>
          <w:p w14:paraId="7694DC02" w14:textId="19682474" w:rsidR="00501309" w:rsidRPr="00FC5433" w:rsidRDefault="00501309" w:rsidP="003E33F2">
            <w:pPr>
              <w:jc w:val="center"/>
              <w:rPr>
                <w:b/>
              </w:rPr>
            </w:pPr>
            <w:r>
              <w:t>Oddzielnie inne szkolenia</w:t>
            </w:r>
          </w:p>
        </w:tc>
      </w:tr>
      <w:tr w:rsidR="00501309" w14:paraId="72F4E5B4" w14:textId="77777777" w:rsidTr="00AC5AF7">
        <w:trPr>
          <w:trHeight w:val="690"/>
          <w:jc w:val="center"/>
        </w:trPr>
        <w:tc>
          <w:tcPr>
            <w:tcW w:w="3114" w:type="dxa"/>
            <w:vAlign w:val="center"/>
          </w:tcPr>
          <w:p w14:paraId="0B7A8CBB" w14:textId="77777777" w:rsidR="00501309" w:rsidRDefault="00501309" w:rsidP="003E33F2">
            <w:pPr>
              <w:jc w:val="center"/>
            </w:pPr>
            <w:r>
              <w:t>Edukacja wczesnoszkolna</w:t>
            </w:r>
          </w:p>
        </w:tc>
        <w:tc>
          <w:tcPr>
            <w:tcW w:w="6067" w:type="dxa"/>
            <w:gridSpan w:val="3"/>
            <w:vAlign w:val="center"/>
          </w:tcPr>
          <w:p w14:paraId="77758825" w14:textId="55DDC6FC" w:rsidR="00501309" w:rsidRDefault="00501309" w:rsidP="003E33F2">
            <w:pPr>
              <w:jc w:val="center"/>
            </w:pPr>
            <w:r>
              <w:t>Nauczanie zintegrowane- stanowi grupę przedmiotów</w:t>
            </w:r>
          </w:p>
        </w:tc>
      </w:tr>
    </w:tbl>
    <w:p w14:paraId="682CDADD" w14:textId="77777777" w:rsidR="00596E59" w:rsidRDefault="00596E59" w:rsidP="00570E8A">
      <w:pPr>
        <w:spacing w:after="0" w:line="240" w:lineRule="auto"/>
      </w:pPr>
    </w:p>
    <w:p w14:paraId="1BD53BBC" w14:textId="77777777" w:rsidR="00E16EBA" w:rsidRDefault="00E16EBA">
      <w:r>
        <w:br w:type="page"/>
      </w:r>
    </w:p>
    <w:p w14:paraId="5E6160E7" w14:textId="77777777" w:rsidR="00FC5433" w:rsidRDefault="00FC5433" w:rsidP="00570E8A">
      <w:pPr>
        <w:spacing w:after="0" w:line="240" w:lineRule="auto"/>
      </w:pPr>
      <w:r>
        <w:lastRenderedPageBreak/>
        <w:t xml:space="preserve">Załącznik nr 4 </w:t>
      </w:r>
    </w:p>
    <w:p w14:paraId="58CF744E" w14:textId="77777777" w:rsidR="00FC5433" w:rsidRDefault="00FC5433" w:rsidP="00570E8A">
      <w:pPr>
        <w:spacing w:after="0" w:line="240" w:lineRule="auto"/>
      </w:pPr>
    </w:p>
    <w:p w14:paraId="29ADADE0" w14:textId="77777777" w:rsidR="00FC5433" w:rsidRPr="004C2F70" w:rsidRDefault="00FC5433" w:rsidP="004C2F70">
      <w:pPr>
        <w:spacing w:after="0" w:line="240" w:lineRule="auto"/>
        <w:jc w:val="center"/>
        <w:rPr>
          <w:b/>
        </w:rPr>
      </w:pPr>
      <w:r w:rsidRPr="004C2F70">
        <w:rPr>
          <w:b/>
        </w:rPr>
        <w:t>Formularz rezygnacji z udziału w projekcie grantowym:</w:t>
      </w:r>
    </w:p>
    <w:p w14:paraId="06F4468A" w14:textId="77777777" w:rsidR="00FC5433" w:rsidRDefault="00FC5433" w:rsidP="00570E8A">
      <w:pPr>
        <w:spacing w:after="0" w:line="240" w:lineRule="auto"/>
      </w:pPr>
    </w:p>
    <w:p w14:paraId="6442DFA4" w14:textId="77777777" w:rsidR="004C2F70" w:rsidRDefault="004C2F70" w:rsidP="00570E8A">
      <w:pPr>
        <w:spacing w:after="0" w:line="240" w:lineRule="auto"/>
      </w:pPr>
    </w:p>
    <w:p w14:paraId="748A89AA" w14:textId="77777777" w:rsidR="00FC5433" w:rsidRDefault="00FC5433" w:rsidP="004C2F70">
      <w:pPr>
        <w:spacing w:after="0" w:line="240" w:lineRule="auto"/>
        <w:jc w:val="both"/>
      </w:pPr>
      <w:r>
        <w:t>Ja</w:t>
      </w:r>
      <w:r w:rsidR="004C2F70">
        <w:t>,</w:t>
      </w:r>
      <w:r>
        <w:t xml:space="preserve"> niżej podpisany(a)……………………………………………………………. (imię i</w:t>
      </w:r>
      <w:r w:rsidR="004C2F70">
        <w:t xml:space="preserve"> nazwisko) Uczestnik projektu „</w:t>
      </w:r>
      <w:r w:rsidR="004C2F70">
        <w:rPr>
          <w:b/>
        </w:rPr>
        <w:t>Kompetencje TIK dla nauczycieli</w:t>
      </w:r>
      <w:r>
        <w:t>”, rezygnuję z udziału w projekcie grantowym z przyczyn:</w:t>
      </w:r>
    </w:p>
    <w:p w14:paraId="01D03EF7" w14:textId="77777777" w:rsidR="00FC5433" w:rsidRDefault="00FC5433" w:rsidP="004C2F7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2D0C351E" w14:textId="77777777" w:rsidR="004C2F70" w:rsidRDefault="00FC5433" w:rsidP="004C2F70">
      <w:pPr>
        <w:spacing w:after="0" w:line="360" w:lineRule="auto"/>
        <w:jc w:val="both"/>
      </w:pPr>
      <w:r>
        <w:t>……………………………………</w:t>
      </w:r>
      <w:r w:rsidR="004C2F70">
        <w:t>……………………………………………………………………………………………………………………….</w:t>
      </w:r>
    </w:p>
    <w:p w14:paraId="485E79E5" w14:textId="77777777" w:rsidR="00FC5433" w:rsidRDefault="00FC5433" w:rsidP="004C2F70">
      <w:pPr>
        <w:spacing w:after="0" w:line="360" w:lineRule="auto"/>
        <w:jc w:val="both"/>
      </w:pPr>
      <w:r>
        <w:t>z dniem ………………………………………………………</w:t>
      </w:r>
    </w:p>
    <w:p w14:paraId="6B77274C" w14:textId="77777777" w:rsidR="00FC5433" w:rsidRDefault="00FC5433" w:rsidP="00570E8A">
      <w:pPr>
        <w:spacing w:after="0" w:line="360" w:lineRule="auto"/>
      </w:pPr>
    </w:p>
    <w:p w14:paraId="552B7808" w14:textId="77777777" w:rsidR="00FC5433" w:rsidRDefault="00FC5433" w:rsidP="00570E8A">
      <w:pPr>
        <w:spacing w:after="0" w:line="360" w:lineRule="auto"/>
      </w:pPr>
    </w:p>
    <w:p w14:paraId="7FA8BA9F" w14:textId="77777777" w:rsidR="00FC5433" w:rsidRDefault="004C2F70" w:rsidP="004C2F70">
      <w:pPr>
        <w:spacing w:after="0" w:line="240" w:lineRule="auto"/>
        <w:jc w:val="right"/>
      </w:pPr>
      <w:r>
        <w:t>…...</w:t>
      </w:r>
      <w:r w:rsidR="00FC5433">
        <w:t>…………</w:t>
      </w:r>
      <w:r>
        <w:t>………..</w:t>
      </w:r>
      <w:r w:rsidR="00FC5433">
        <w:t>…………………………….</w:t>
      </w:r>
    </w:p>
    <w:p w14:paraId="070C5F4D" w14:textId="77777777" w:rsidR="004C2F70" w:rsidRPr="004C2F70" w:rsidRDefault="004C2F70" w:rsidP="004C2F70">
      <w:pPr>
        <w:spacing w:after="0" w:line="240" w:lineRule="auto"/>
        <w:ind w:left="5664" w:firstLine="708"/>
        <w:jc w:val="center"/>
        <w:rPr>
          <w:sz w:val="16"/>
        </w:rPr>
      </w:pPr>
      <w:r w:rsidRPr="004C2F70">
        <w:rPr>
          <w:sz w:val="16"/>
        </w:rPr>
        <w:t>(podpis)</w:t>
      </w:r>
    </w:p>
    <w:p w14:paraId="00B0B211" w14:textId="77777777" w:rsidR="00FC5433" w:rsidRDefault="00FC5433" w:rsidP="00570E8A">
      <w:pPr>
        <w:spacing w:after="0" w:line="360" w:lineRule="auto"/>
      </w:pPr>
    </w:p>
    <w:p w14:paraId="15ABE648" w14:textId="77777777" w:rsidR="00FC5433" w:rsidRDefault="00FC5433" w:rsidP="00570E8A">
      <w:pPr>
        <w:spacing w:after="0" w:line="360" w:lineRule="auto"/>
      </w:pPr>
    </w:p>
    <w:p w14:paraId="7EAE2328" w14:textId="77777777" w:rsidR="00FC5433" w:rsidRDefault="00FC5433" w:rsidP="004C2F70">
      <w:pPr>
        <w:spacing w:after="0" w:line="360" w:lineRule="auto"/>
        <w:jc w:val="both"/>
      </w:pPr>
      <w:r>
        <w:t>Ja, niżej podpisany Dyrektor Szkoły ………</w:t>
      </w:r>
      <w:r w:rsidR="004C2F70">
        <w:t>…………………</w:t>
      </w:r>
      <w:r>
        <w:t>…</w:t>
      </w:r>
      <w:r w:rsidR="004C2F70">
        <w:t>………...........</w:t>
      </w:r>
      <w:r>
        <w:t xml:space="preserve">…………………………………… </w:t>
      </w:r>
      <w:r w:rsidR="004C2F70">
        <w:br/>
      </w:r>
      <w:r>
        <w:t>(pełna nazwa) ……………………</w:t>
      </w:r>
      <w:r w:rsidR="004C2F70">
        <w:t>……………………………………………….……………………………………………………..……….,</w:t>
      </w:r>
      <w:r w:rsidR="004C2F70">
        <w:br/>
      </w:r>
      <w:r>
        <w:t>adres ………………………</w:t>
      </w:r>
      <w:r w:rsidR="004C2F70">
        <w:t>………………………….………………………………………. p</w:t>
      </w:r>
      <w:r>
        <w:t>otwierdzam, że nauczyciel ……………………………</w:t>
      </w:r>
      <w:r w:rsidR="004C2F70">
        <w:t>…………………..</w:t>
      </w:r>
      <w:r>
        <w:t>…………………….</w:t>
      </w:r>
      <w:r w:rsidR="004C2F70">
        <w:t xml:space="preserve"> (</w:t>
      </w:r>
      <w:r>
        <w:t xml:space="preserve">imię i nazwisko) poinformował mnie o rezygnacji </w:t>
      </w:r>
      <w:r w:rsidR="004C2F70">
        <w:br/>
      </w:r>
      <w:r>
        <w:t xml:space="preserve">z udziału w projekcie Lekcja: </w:t>
      </w:r>
      <w:proofErr w:type="spellStart"/>
      <w:r>
        <w:t>Enter</w:t>
      </w:r>
      <w:proofErr w:type="spellEnd"/>
      <w:r>
        <w:t xml:space="preserve"> z dniem …………………………………………</w:t>
      </w:r>
    </w:p>
    <w:p w14:paraId="7987BA6A" w14:textId="77777777" w:rsidR="00FC5433" w:rsidRDefault="00FC5433" w:rsidP="00570E8A">
      <w:pPr>
        <w:spacing w:after="0" w:line="360" w:lineRule="auto"/>
      </w:pPr>
    </w:p>
    <w:p w14:paraId="670766EC" w14:textId="77777777" w:rsidR="00FC5433" w:rsidRDefault="00FC5433" w:rsidP="00570E8A">
      <w:pPr>
        <w:spacing w:after="0" w:line="360" w:lineRule="auto"/>
      </w:pPr>
    </w:p>
    <w:p w14:paraId="220453A9" w14:textId="77777777" w:rsidR="004C2F70" w:rsidRDefault="004C2F70" w:rsidP="00570E8A">
      <w:pPr>
        <w:spacing w:after="0" w:line="360" w:lineRule="auto"/>
      </w:pPr>
    </w:p>
    <w:p w14:paraId="1B0A51C3" w14:textId="77777777" w:rsidR="004C2F70" w:rsidRDefault="004C2F70" w:rsidP="00570E8A">
      <w:pPr>
        <w:spacing w:after="0" w:line="360" w:lineRule="auto"/>
      </w:pPr>
    </w:p>
    <w:p w14:paraId="75EF77BC" w14:textId="77777777" w:rsidR="004C2F70" w:rsidRDefault="004C2F70" w:rsidP="00570E8A">
      <w:pPr>
        <w:spacing w:after="0" w:line="360" w:lineRule="auto"/>
      </w:pPr>
    </w:p>
    <w:p w14:paraId="7ED15596" w14:textId="77777777" w:rsidR="00FC5433" w:rsidRDefault="00FC5433" w:rsidP="004C2F70">
      <w:pPr>
        <w:spacing w:after="0" w:line="240" w:lineRule="auto"/>
        <w:jc w:val="right"/>
      </w:pPr>
      <w:r>
        <w:t>…………………………………………………………….</w:t>
      </w:r>
    </w:p>
    <w:p w14:paraId="3FCD6A15" w14:textId="77777777" w:rsidR="004C2F70" w:rsidRPr="004C2F70" w:rsidRDefault="004C2F70" w:rsidP="004C2F70">
      <w:pPr>
        <w:spacing w:after="0" w:line="240" w:lineRule="auto"/>
        <w:ind w:left="4956" w:firstLine="708"/>
        <w:jc w:val="center"/>
        <w:rPr>
          <w:sz w:val="16"/>
        </w:rPr>
      </w:pPr>
      <w:r w:rsidRPr="004C2F70">
        <w:rPr>
          <w:sz w:val="16"/>
        </w:rPr>
        <w:t>(pieczątka i podpis)</w:t>
      </w:r>
    </w:p>
    <w:sectPr w:rsidR="004C2F70" w:rsidRPr="004C2F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5E46" w16cex:dateUtc="2020-10-14T09:23:00Z"/>
  <w16cex:commentExtensible w16cex:durableId="23315E6F" w16cex:dateUtc="2020-10-14T09:24:00Z"/>
  <w16cex:commentExtensible w16cex:durableId="23315EC2" w16cex:dateUtc="2020-10-14T09:25:00Z"/>
  <w16cex:commentExtensible w16cex:durableId="23315FD7" w16cex:dateUtc="2020-10-14T09:30:00Z"/>
  <w16cex:commentExtensible w16cex:durableId="2331607F" w16cex:dateUtc="2020-10-14T09:33:00Z"/>
  <w16cex:commentExtensible w16cex:durableId="23316184" w16cex:dateUtc="2020-10-14T09:37:00Z"/>
  <w16cex:commentExtensible w16cex:durableId="2331617B" w16cex:dateUtc="2020-10-14T09:37:00Z"/>
  <w16cex:commentExtensible w16cex:durableId="23316173" w16cex:dateUtc="2020-10-14T09:37:00Z"/>
  <w16cex:commentExtensible w16cex:durableId="233161A7" w16cex:dateUtc="2020-10-14T09:38:00Z"/>
  <w16cex:commentExtensible w16cex:durableId="233161C5" w16cex:dateUtc="2020-10-14T09:38:00Z"/>
  <w16cex:commentExtensible w16cex:durableId="233161ED" w16cex:dateUtc="2020-10-14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BCB864" w16cid:durableId="23315E46"/>
  <w16cid:commentId w16cid:paraId="17834BC1" w16cid:durableId="23315E6F"/>
  <w16cid:commentId w16cid:paraId="48AFDBB5" w16cid:durableId="23315EC2"/>
  <w16cid:commentId w16cid:paraId="17C7A0A6" w16cid:durableId="23315FD7"/>
  <w16cid:commentId w16cid:paraId="1B4CD440" w16cid:durableId="2331607F"/>
  <w16cid:commentId w16cid:paraId="25CE2E54" w16cid:durableId="23316184"/>
  <w16cid:commentId w16cid:paraId="5A5746EB" w16cid:durableId="2331617B"/>
  <w16cid:commentId w16cid:paraId="45DC5677" w16cid:durableId="23316173"/>
  <w16cid:commentId w16cid:paraId="2E6C115C" w16cid:durableId="233161A7"/>
  <w16cid:commentId w16cid:paraId="16E1B60A" w16cid:durableId="233161C5"/>
  <w16cid:commentId w16cid:paraId="7D349368" w16cid:durableId="233161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C1CC" w14:textId="77777777" w:rsidR="00DB1370" w:rsidRDefault="00DB1370" w:rsidP="00EE392C">
      <w:pPr>
        <w:spacing w:after="0" w:line="240" w:lineRule="auto"/>
      </w:pPr>
      <w:r>
        <w:separator/>
      </w:r>
    </w:p>
  </w:endnote>
  <w:endnote w:type="continuationSeparator" w:id="0">
    <w:p w14:paraId="44C8D4E0" w14:textId="77777777" w:rsidR="00DB1370" w:rsidRDefault="00DB1370" w:rsidP="00E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AB52" w14:textId="77777777" w:rsidR="00283EFF" w:rsidRDefault="00283EF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D86A2AC" wp14:editId="611B8124">
              <wp:simplePos x="0" y="0"/>
              <wp:positionH relativeFrom="column">
                <wp:posOffset>-777875</wp:posOffset>
              </wp:positionH>
              <wp:positionV relativeFrom="paragraph">
                <wp:posOffset>1046480</wp:posOffset>
              </wp:positionV>
              <wp:extent cx="7261860" cy="2133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186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DCD9A" w14:textId="77777777" w:rsidR="00283EFF" w:rsidRPr="00E16EBA" w:rsidRDefault="00283EFF" w:rsidP="00E16EB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CF732A">
                            <w:rPr>
                              <w:rFonts w:cs="Calibri"/>
                              <w:sz w:val="12"/>
                              <w:szCs w:val="18"/>
                            </w:rPr>
                            <w:t>Grant jest współfinansowany ze środków Europejskiego Funduszu Rozwoju Regionalnego w ramach Programu Operacyjnego Polska Cyfrowa, Działanie 3.1 „Działania szkoleniowe na rzecz rozwoju kompetencji cyfrowych”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1.25pt;margin-top:82.4pt;width:571.8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" stroked="f">
              <v:textbox>
                <w:txbxContent>
                  <w:p w14:paraId="725DCD9A" w14:textId="77777777" w:rsidR="00283EFF" w:rsidRPr="00E16EBA" w:rsidRDefault="00283EFF" w:rsidP="00E16EBA">
                    <w:pPr>
                      <w:jc w:val="center"/>
                      <w:rPr>
                        <w:sz w:val="16"/>
                      </w:rPr>
                    </w:pPr>
                    <w:r w:rsidRPr="00CF732A">
                      <w:rPr>
                        <w:rFonts w:cs="Calibri"/>
                        <w:sz w:val="12"/>
                        <w:szCs w:val="18"/>
                      </w:rPr>
                      <w:t>Grant jest współfinansowany ze środków Europejskiego Funduszu Rozwoju Regionalnego w ramach Programu Operacyjnego Polska Cyfrowa, Działanie 3.1 „Działania szkoleniowe na rzecz rozwoju kompetencji cyfrowych”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7362834" wp14:editId="73B142D5">
          <wp:extent cx="5962650" cy="890270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79AAB" w14:textId="77777777" w:rsidR="00DB1370" w:rsidRDefault="00DB1370" w:rsidP="00EE392C">
      <w:pPr>
        <w:spacing w:after="0" w:line="240" w:lineRule="auto"/>
      </w:pPr>
      <w:r>
        <w:separator/>
      </w:r>
    </w:p>
  </w:footnote>
  <w:footnote w:type="continuationSeparator" w:id="0">
    <w:p w14:paraId="552768CB" w14:textId="77777777" w:rsidR="00DB1370" w:rsidRDefault="00DB1370" w:rsidP="00EE3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0BAB" w14:textId="400CD32E" w:rsidR="00283EFF" w:rsidRDefault="00283EFF" w:rsidP="00570E8A">
    <w:pPr>
      <w:pStyle w:val="Nagwek"/>
      <w:tabs>
        <w:tab w:val="left" w:pos="3943"/>
      </w:tabs>
    </w:pPr>
    <w:r w:rsidRPr="005C0F3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4384" behindDoc="0" locked="0" layoutInCell="1" allowOverlap="1" wp14:anchorId="470E677F" wp14:editId="55EF44EE">
          <wp:simplePos x="0" y="0"/>
          <wp:positionH relativeFrom="column">
            <wp:posOffset>509270</wp:posOffset>
          </wp:positionH>
          <wp:positionV relativeFrom="paragraph">
            <wp:posOffset>-244475</wp:posOffset>
          </wp:positionV>
          <wp:extent cx="1033145" cy="737235"/>
          <wp:effectExtent l="0" t="0" r="0" b="5715"/>
          <wp:wrapSquare wrapText="bothSides"/>
          <wp:docPr id="2" name="Obraz 2" descr="C:\Users\Acer\AppData\Local\Temp\EduEdukacj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Temp\EduEdukacj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9A64D0B" wp14:editId="69BD2EC5">
          <wp:simplePos x="0" y="0"/>
          <wp:positionH relativeFrom="column">
            <wp:posOffset>3169285</wp:posOffset>
          </wp:positionH>
          <wp:positionV relativeFrom="paragraph">
            <wp:posOffset>-205740</wp:posOffset>
          </wp:positionV>
          <wp:extent cx="2527300" cy="558800"/>
          <wp:effectExtent l="0" t="0" r="6350" b="0"/>
          <wp:wrapSquare wrapText="bothSides"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66A80" w14:textId="77777777" w:rsidR="00283EFF" w:rsidRDefault="00283EFF" w:rsidP="00570E8A">
    <w:pPr>
      <w:pStyle w:val="Nagwek"/>
      <w:tabs>
        <w:tab w:val="left" w:pos="3943"/>
      </w:tabs>
    </w:pPr>
  </w:p>
  <w:p w14:paraId="1B608000" w14:textId="77777777" w:rsidR="00283EFF" w:rsidRDefault="00283EFF" w:rsidP="00570E8A">
    <w:pPr>
      <w:pStyle w:val="Nagwek"/>
      <w:tabs>
        <w:tab w:val="left" w:pos="3943"/>
      </w:tabs>
      <w:jc w:val="right"/>
    </w:pPr>
  </w:p>
  <w:p w14:paraId="601B4F1F" w14:textId="77777777" w:rsidR="00283EFF" w:rsidRDefault="00283E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3F696"/>
    <w:multiLevelType w:val="hybridMultilevel"/>
    <w:tmpl w:val="B9BA1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DB0D1"/>
    <w:multiLevelType w:val="hybridMultilevel"/>
    <w:tmpl w:val="C39D93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57F5C6"/>
    <w:multiLevelType w:val="hybridMultilevel"/>
    <w:tmpl w:val="98AE30D6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00F75"/>
    <w:multiLevelType w:val="hybridMultilevel"/>
    <w:tmpl w:val="FF3C3C90"/>
    <w:lvl w:ilvl="0" w:tplc="7B528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6B6A17"/>
    <w:multiLevelType w:val="hybridMultilevel"/>
    <w:tmpl w:val="66183F50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E7F56"/>
    <w:multiLevelType w:val="hybridMultilevel"/>
    <w:tmpl w:val="B2B66E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256207"/>
    <w:multiLevelType w:val="hybridMultilevel"/>
    <w:tmpl w:val="175E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72A7D"/>
    <w:multiLevelType w:val="hybridMultilevel"/>
    <w:tmpl w:val="73D4F26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72C92"/>
    <w:multiLevelType w:val="hybridMultilevel"/>
    <w:tmpl w:val="3EB4E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778F6"/>
    <w:multiLevelType w:val="hybridMultilevel"/>
    <w:tmpl w:val="40CAFE6C"/>
    <w:lvl w:ilvl="0" w:tplc="8788E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151B3C"/>
    <w:multiLevelType w:val="hybridMultilevel"/>
    <w:tmpl w:val="E3EC8854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656A"/>
    <w:multiLevelType w:val="hybridMultilevel"/>
    <w:tmpl w:val="69649B9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1B3897C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1B3897C0">
      <w:start w:val="1"/>
      <w:numFmt w:val="bullet"/>
      <w:lvlText w:val="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F9A4D"/>
    <w:multiLevelType w:val="hybridMultilevel"/>
    <w:tmpl w:val="163CF8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E4623F3"/>
    <w:multiLevelType w:val="hybridMultilevel"/>
    <w:tmpl w:val="32F40AD2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1962C12"/>
    <w:multiLevelType w:val="hybridMultilevel"/>
    <w:tmpl w:val="DED6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63249"/>
    <w:multiLevelType w:val="hybridMultilevel"/>
    <w:tmpl w:val="0E30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85F90"/>
    <w:multiLevelType w:val="hybridMultilevel"/>
    <w:tmpl w:val="B0227E84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D3550"/>
    <w:multiLevelType w:val="hybridMultilevel"/>
    <w:tmpl w:val="45B0F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A787B47"/>
    <w:multiLevelType w:val="hybridMultilevel"/>
    <w:tmpl w:val="1EA02AFE"/>
    <w:lvl w:ilvl="0" w:tplc="281AB7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D5975E7"/>
    <w:multiLevelType w:val="hybridMultilevel"/>
    <w:tmpl w:val="FC38B500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B76C2"/>
    <w:multiLevelType w:val="hybridMultilevel"/>
    <w:tmpl w:val="5D366F2C"/>
    <w:lvl w:ilvl="0" w:tplc="82B01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613588"/>
    <w:multiLevelType w:val="hybridMultilevel"/>
    <w:tmpl w:val="A0B4A926"/>
    <w:lvl w:ilvl="0" w:tplc="5FDE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048751"/>
    <w:multiLevelType w:val="hybridMultilevel"/>
    <w:tmpl w:val="A60FD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1273B17"/>
    <w:multiLevelType w:val="hybridMultilevel"/>
    <w:tmpl w:val="15C8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B577F"/>
    <w:multiLevelType w:val="hybridMultilevel"/>
    <w:tmpl w:val="9A0E8162"/>
    <w:lvl w:ilvl="0" w:tplc="ECD089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0B64A2"/>
    <w:multiLevelType w:val="hybridMultilevel"/>
    <w:tmpl w:val="DD1E49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FB980"/>
    <w:multiLevelType w:val="hybridMultilevel"/>
    <w:tmpl w:val="2F4F1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B9E27A6"/>
    <w:multiLevelType w:val="hybridMultilevel"/>
    <w:tmpl w:val="F2928938"/>
    <w:lvl w:ilvl="0" w:tplc="AFDAC4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90040"/>
    <w:multiLevelType w:val="hybridMultilevel"/>
    <w:tmpl w:val="B374DABE"/>
    <w:lvl w:ilvl="0" w:tplc="85BCEE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A526BF"/>
    <w:multiLevelType w:val="hybridMultilevel"/>
    <w:tmpl w:val="529A609E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02E0B"/>
    <w:multiLevelType w:val="hybridMultilevel"/>
    <w:tmpl w:val="97A8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40278"/>
    <w:multiLevelType w:val="hybridMultilevel"/>
    <w:tmpl w:val="11DC663C"/>
    <w:lvl w:ilvl="0" w:tplc="7C5422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B5BBC"/>
    <w:multiLevelType w:val="hybridMultilevel"/>
    <w:tmpl w:val="F2E85466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12071"/>
    <w:multiLevelType w:val="hybridMultilevel"/>
    <w:tmpl w:val="65EA4592"/>
    <w:lvl w:ilvl="0" w:tplc="9EFCA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76700A"/>
    <w:multiLevelType w:val="hybridMultilevel"/>
    <w:tmpl w:val="168EB7BC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657"/>
    <w:multiLevelType w:val="hybridMultilevel"/>
    <w:tmpl w:val="FA12281A"/>
    <w:lvl w:ilvl="0" w:tplc="28384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716330"/>
    <w:multiLevelType w:val="hybridMultilevel"/>
    <w:tmpl w:val="99A021E6"/>
    <w:lvl w:ilvl="0" w:tplc="45A67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120FA9"/>
    <w:multiLevelType w:val="hybridMultilevel"/>
    <w:tmpl w:val="738E6B7C"/>
    <w:lvl w:ilvl="0" w:tplc="3D78A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F3102D"/>
    <w:multiLevelType w:val="hybridMultilevel"/>
    <w:tmpl w:val="380A54F0"/>
    <w:lvl w:ilvl="0" w:tplc="A8C8A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BA6844"/>
    <w:multiLevelType w:val="hybridMultilevel"/>
    <w:tmpl w:val="6A440A52"/>
    <w:lvl w:ilvl="0" w:tplc="82B01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C119D"/>
    <w:multiLevelType w:val="hybridMultilevel"/>
    <w:tmpl w:val="C8FA9F6E"/>
    <w:lvl w:ilvl="0" w:tplc="DCA67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C771A"/>
    <w:multiLevelType w:val="hybridMultilevel"/>
    <w:tmpl w:val="EEEA2B20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351BB"/>
    <w:multiLevelType w:val="hybridMultilevel"/>
    <w:tmpl w:val="E21A9EB2"/>
    <w:lvl w:ilvl="0" w:tplc="1B3897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C7F4C"/>
    <w:multiLevelType w:val="hybridMultilevel"/>
    <w:tmpl w:val="C4B25F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A472BF"/>
    <w:multiLevelType w:val="hybridMultilevel"/>
    <w:tmpl w:val="93469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4D9DA"/>
    <w:multiLevelType w:val="hybridMultilevel"/>
    <w:tmpl w:val="0B3584CE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5"/>
  </w:num>
  <w:num w:numId="2">
    <w:abstractNumId w:val="1"/>
  </w:num>
  <w:num w:numId="3">
    <w:abstractNumId w:val="17"/>
  </w:num>
  <w:num w:numId="4">
    <w:abstractNumId w:val="26"/>
  </w:num>
  <w:num w:numId="5">
    <w:abstractNumId w:val="14"/>
  </w:num>
  <w:num w:numId="6">
    <w:abstractNumId w:val="8"/>
  </w:num>
  <w:num w:numId="7">
    <w:abstractNumId w:val="15"/>
  </w:num>
  <w:num w:numId="8">
    <w:abstractNumId w:val="34"/>
  </w:num>
  <w:num w:numId="9">
    <w:abstractNumId w:val="30"/>
  </w:num>
  <w:num w:numId="10">
    <w:abstractNumId w:val="40"/>
  </w:num>
  <w:num w:numId="11">
    <w:abstractNumId w:val="2"/>
  </w:num>
  <w:num w:numId="12">
    <w:abstractNumId w:val="12"/>
  </w:num>
  <w:num w:numId="13">
    <w:abstractNumId w:val="11"/>
  </w:num>
  <w:num w:numId="14">
    <w:abstractNumId w:val="22"/>
  </w:num>
  <w:num w:numId="15">
    <w:abstractNumId w:val="0"/>
  </w:num>
  <w:num w:numId="16">
    <w:abstractNumId w:val="31"/>
  </w:num>
  <w:num w:numId="17">
    <w:abstractNumId w:val="43"/>
  </w:num>
  <w:num w:numId="18">
    <w:abstractNumId w:val="24"/>
  </w:num>
  <w:num w:numId="19">
    <w:abstractNumId w:val="5"/>
  </w:num>
  <w:num w:numId="20">
    <w:abstractNumId w:val="23"/>
  </w:num>
  <w:num w:numId="21">
    <w:abstractNumId w:val="36"/>
  </w:num>
  <w:num w:numId="22">
    <w:abstractNumId w:val="6"/>
  </w:num>
  <w:num w:numId="23">
    <w:abstractNumId w:val="38"/>
  </w:num>
  <w:num w:numId="24">
    <w:abstractNumId w:val="3"/>
  </w:num>
  <w:num w:numId="25">
    <w:abstractNumId w:val="35"/>
  </w:num>
  <w:num w:numId="26">
    <w:abstractNumId w:val="44"/>
  </w:num>
  <w:num w:numId="27">
    <w:abstractNumId w:val="33"/>
  </w:num>
  <w:num w:numId="28">
    <w:abstractNumId w:val="21"/>
  </w:num>
  <w:num w:numId="29">
    <w:abstractNumId w:val="28"/>
  </w:num>
  <w:num w:numId="30">
    <w:abstractNumId w:val="37"/>
  </w:num>
  <w:num w:numId="31">
    <w:abstractNumId w:val="18"/>
  </w:num>
  <w:num w:numId="32">
    <w:abstractNumId w:val="9"/>
  </w:num>
  <w:num w:numId="33">
    <w:abstractNumId w:val="4"/>
  </w:num>
  <w:num w:numId="34">
    <w:abstractNumId w:val="29"/>
  </w:num>
  <w:num w:numId="35">
    <w:abstractNumId w:val="10"/>
  </w:num>
  <w:num w:numId="36">
    <w:abstractNumId w:val="19"/>
  </w:num>
  <w:num w:numId="37">
    <w:abstractNumId w:val="41"/>
  </w:num>
  <w:num w:numId="38">
    <w:abstractNumId w:val="16"/>
  </w:num>
  <w:num w:numId="39">
    <w:abstractNumId w:val="42"/>
  </w:num>
  <w:num w:numId="40">
    <w:abstractNumId w:val="32"/>
  </w:num>
  <w:num w:numId="41">
    <w:abstractNumId w:val="25"/>
  </w:num>
  <w:num w:numId="42">
    <w:abstractNumId w:val="7"/>
  </w:num>
  <w:num w:numId="43">
    <w:abstractNumId w:val="27"/>
  </w:num>
  <w:num w:numId="44">
    <w:abstractNumId w:val="20"/>
  </w:num>
  <w:num w:numId="45">
    <w:abstractNumId w:val="39"/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5821"/>
    <w:rsid w:val="000717CF"/>
    <w:rsid w:val="0007217B"/>
    <w:rsid w:val="00076FA6"/>
    <w:rsid w:val="000A50A6"/>
    <w:rsid w:val="001A6E1F"/>
    <w:rsid w:val="001B02E8"/>
    <w:rsid w:val="001B7B82"/>
    <w:rsid w:val="00231B2A"/>
    <w:rsid w:val="00283EFF"/>
    <w:rsid w:val="002A0EDC"/>
    <w:rsid w:val="002A7804"/>
    <w:rsid w:val="002F2A86"/>
    <w:rsid w:val="0031053C"/>
    <w:rsid w:val="00312665"/>
    <w:rsid w:val="00327C75"/>
    <w:rsid w:val="00361E83"/>
    <w:rsid w:val="00383028"/>
    <w:rsid w:val="003B47BF"/>
    <w:rsid w:val="003E33F2"/>
    <w:rsid w:val="00411C0D"/>
    <w:rsid w:val="00416995"/>
    <w:rsid w:val="004206DE"/>
    <w:rsid w:val="00447F79"/>
    <w:rsid w:val="004976E6"/>
    <w:rsid w:val="004C2F70"/>
    <w:rsid w:val="00501309"/>
    <w:rsid w:val="00506527"/>
    <w:rsid w:val="00570E8A"/>
    <w:rsid w:val="00590740"/>
    <w:rsid w:val="00596E59"/>
    <w:rsid w:val="005B2CEE"/>
    <w:rsid w:val="005B501B"/>
    <w:rsid w:val="005C0F38"/>
    <w:rsid w:val="005D24E1"/>
    <w:rsid w:val="00632909"/>
    <w:rsid w:val="00633720"/>
    <w:rsid w:val="006E5EC6"/>
    <w:rsid w:val="006E7784"/>
    <w:rsid w:val="006F5C82"/>
    <w:rsid w:val="00711724"/>
    <w:rsid w:val="00712858"/>
    <w:rsid w:val="007E1AA4"/>
    <w:rsid w:val="007E51F5"/>
    <w:rsid w:val="00817EC9"/>
    <w:rsid w:val="008432FC"/>
    <w:rsid w:val="00853000"/>
    <w:rsid w:val="00860F13"/>
    <w:rsid w:val="00873838"/>
    <w:rsid w:val="008857BF"/>
    <w:rsid w:val="008F583B"/>
    <w:rsid w:val="00906BD4"/>
    <w:rsid w:val="00962FEF"/>
    <w:rsid w:val="00980946"/>
    <w:rsid w:val="00993081"/>
    <w:rsid w:val="00996E25"/>
    <w:rsid w:val="00A01203"/>
    <w:rsid w:val="00A10892"/>
    <w:rsid w:val="00A2507A"/>
    <w:rsid w:val="00A31EA7"/>
    <w:rsid w:val="00A5150F"/>
    <w:rsid w:val="00AB5328"/>
    <w:rsid w:val="00AD08C0"/>
    <w:rsid w:val="00AE3B2E"/>
    <w:rsid w:val="00AF6E40"/>
    <w:rsid w:val="00B1303A"/>
    <w:rsid w:val="00B50BEC"/>
    <w:rsid w:val="00B87DD9"/>
    <w:rsid w:val="00BB0793"/>
    <w:rsid w:val="00BF11A0"/>
    <w:rsid w:val="00C01832"/>
    <w:rsid w:val="00C1058F"/>
    <w:rsid w:val="00C16C9C"/>
    <w:rsid w:val="00C33722"/>
    <w:rsid w:val="00C809D9"/>
    <w:rsid w:val="00CA4606"/>
    <w:rsid w:val="00CB31F0"/>
    <w:rsid w:val="00CC0332"/>
    <w:rsid w:val="00CD0542"/>
    <w:rsid w:val="00CE5F74"/>
    <w:rsid w:val="00D75DEF"/>
    <w:rsid w:val="00D86E16"/>
    <w:rsid w:val="00DB1370"/>
    <w:rsid w:val="00DD2F5A"/>
    <w:rsid w:val="00E1590C"/>
    <w:rsid w:val="00E16EBA"/>
    <w:rsid w:val="00E3494B"/>
    <w:rsid w:val="00E3619E"/>
    <w:rsid w:val="00E57F4B"/>
    <w:rsid w:val="00E90AE8"/>
    <w:rsid w:val="00EA0F70"/>
    <w:rsid w:val="00EB44F6"/>
    <w:rsid w:val="00EC3396"/>
    <w:rsid w:val="00EE392C"/>
    <w:rsid w:val="00F6626B"/>
    <w:rsid w:val="00F83DA8"/>
    <w:rsid w:val="00FB30A8"/>
    <w:rsid w:val="00FB7B2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13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DA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2A0EDC"/>
    <w:pPr>
      <w:ind w:left="720"/>
      <w:contextualSpacing/>
    </w:pPr>
  </w:style>
  <w:style w:type="table" w:styleId="Tabela-Siatka">
    <w:name w:val="Table Grid"/>
    <w:basedOn w:val="Standardowy"/>
    <w:uiPriority w:val="39"/>
    <w:rsid w:val="00EB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30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92C"/>
  </w:style>
  <w:style w:type="paragraph" w:styleId="Stopka">
    <w:name w:val="footer"/>
    <w:basedOn w:val="Normalny"/>
    <w:link w:val="StopkaZnak"/>
    <w:uiPriority w:val="99"/>
    <w:unhideWhenUsed/>
    <w:rsid w:val="00EE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92C"/>
  </w:style>
  <w:style w:type="paragraph" w:styleId="NormalnyWeb">
    <w:name w:val="Normal (Web)"/>
    <w:basedOn w:val="Normalny"/>
    <w:uiPriority w:val="99"/>
    <w:unhideWhenUsed/>
    <w:rsid w:val="003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312665"/>
  </w:style>
  <w:style w:type="character" w:styleId="Odwoaniedokomentarza">
    <w:name w:val="annotation reference"/>
    <w:basedOn w:val="Domylnaczcionkaakapitu"/>
    <w:uiPriority w:val="99"/>
    <w:semiHidden/>
    <w:unhideWhenUsed/>
    <w:rsid w:val="00E5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0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DA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2A0EDC"/>
    <w:pPr>
      <w:ind w:left="720"/>
      <w:contextualSpacing/>
    </w:pPr>
  </w:style>
  <w:style w:type="table" w:styleId="Tabela-Siatka">
    <w:name w:val="Table Grid"/>
    <w:basedOn w:val="Standardowy"/>
    <w:uiPriority w:val="39"/>
    <w:rsid w:val="00EB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0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30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92C"/>
  </w:style>
  <w:style w:type="paragraph" w:styleId="Stopka">
    <w:name w:val="footer"/>
    <w:basedOn w:val="Normalny"/>
    <w:link w:val="StopkaZnak"/>
    <w:uiPriority w:val="99"/>
    <w:unhideWhenUsed/>
    <w:rsid w:val="00EE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92C"/>
  </w:style>
  <w:style w:type="paragraph" w:styleId="NormalnyWeb">
    <w:name w:val="Normal (Web)"/>
    <w:basedOn w:val="Normalny"/>
    <w:uiPriority w:val="99"/>
    <w:unhideWhenUsed/>
    <w:rsid w:val="0031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link w:val="Akapitzlist"/>
    <w:uiPriority w:val="34"/>
    <w:qFormat/>
    <w:locked/>
    <w:rsid w:val="00312665"/>
  </w:style>
  <w:style w:type="character" w:styleId="Odwoaniedokomentarza">
    <w:name w:val="annotation reference"/>
    <w:basedOn w:val="Domylnaczcionkaakapitu"/>
    <w:uiPriority w:val="99"/>
    <w:semiHidden/>
    <w:unhideWhenUsed/>
    <w:rsid w:val="00E57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cjaente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4771</Words>
  <Characters>28630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Engelbrecht</dc:creator>
  <cp:lastModifiedBy>Acer</cp:lastModifiedBy>
  <cp:revision>13</cp:revision>
  <cp:lastPrinted>2020-11-12T12:44:00Z</cp:lastPrinted>
  <dcterms:created xsi:type="dcterms:W3CDTF">2020-10-16T09:08:00Z</dcterms:created>
  <dcterms:modified xsi:type="dcterms:W3CDTF">2020-11-12T12:44:00Z</dcterms:modified>
</cp:coreProperties>
</file>